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D8EF3">
      <w:pPr>
        <w:widowControl/>
        <w:bidi w:val="0"/>
        <w:spacing w:before="0" w:after="0"/>
        <w:ind w:left="0" w:right="0" w:firstLine="0"/>
        <w:jc w:val="left"/>
        <w:rPr>
          <w:rFonts w:ascii="HelveticaNeue" w:hAnsi="HelveticaNeue" w:eastAsia="HelveticaNeue" w:cs="HelveticaNeue"/>
          <w:color w:val="000000"/>
          <w:spacing w:val="0"/>
          <w:sz w:val="22"/>
          <w:szCs w:val="22"/>
          <w:lang w:val="hr-HR"/>
        </w:rPr>
      </w:pPr>
    </w:p>
    <w:p w14:paraId="276B4D8C">
      <w:pPr>
        <w:spacing w:after="160" w:line="259" w:lineRule="auto"/>
        <w:ind w:left="0" w:firstLine="0"/>
        <w:rPr>
          <w:rFonts w:ascii="Times New Roman" w:hAnsi="Times New Roman" w:cs="Times New Roman" w:eastAsiaTheme="minorHAnsi"/>
          <w:color w:val="auto"/>
          <w:sz w:val="22"/>
          <w:lang w:eastAsia="en-US"/>
        </w:rPr>
      </w:pPr>
      <w:r>
        <w:rPr>
          <w:rFonts w:ascii="Times New Roman" w:hAnsi="Times New Roman" w:cs="Times New Roman" w:eastAsiaTheme="minorHAnsi"/>
          <w:b/>
          <w:color w:val="auto"/>
          <w:sz w:val="22"/>
          <w:lang w:eastAsia="en-US"/>
        </w:rPr>
        <w:t xml:space="preserve">                  </w:t>
      </w:r>
      <w:r>
        <w:rPr>
          <w:rFonts w:ascii="Times New Roman" w:hAnsi="Times New Roman" w:cs="Times New Roman"/>
          <w:b/>
        </w:rPr>
        <w:drawing>
          <wp:inline distT="0" distB="0" distL="0" distR="0">
            <wp:extent cx="457200" cy="537845"/>
            <wp:effectExtent l="0" t="0" r="0" b="20955"/>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75670" cy="559720"/>
                    </a:xfrm>
                    <a:prstGeom prst="rect">
                      <a:avLst/>
                    </a:prstGeom>
                    <a:noFill/>
                    <a:ln>
                      <a:noFill/>
                    </a:ln>
                  </pic:spPr>
                </pic:pic>
              </a:graphicData>
            </a:graphic>
          </wp:inline>
        </w:drawing>
      </w:r>
      <w:r>
        <w:rPr>
          <w:rFonts w:ascii="Times New Roman" w:hAnsi="Times New Roman" w:cs="Times New Roman" w:eastAsiaTheme="minorHAnsi"/>
          <w:b/>
          <w:color w:val="auto"/>
          <w:sz w:val="22"/>
          <w:lang w:eastAsia="en-US"/>
        </w:rPr>
        <w:t xml:space="preserve">                                                                                              </w:t>
      </w:r>
      <w:r>
        <w:rPr>
          <w:rFonts w:ascii="Times New Roman" w:hAnsi="Times New Roman" w:cs="Times New Roman" w:eastAsiaTheme="minorHAnsi"/>
          <w:color w:val="auto"/>
          <w:sz w:val="22"/>
          <w:lang w:eastAsia="en-US"/>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9"/>
        <w:gridCol w:w="2593"/>
      </w:tblGrid>
      <w:tr w14:paraId="0C66F907">
        <w:tc>
          <w:tcPr>
            <w:tcW w:w="6379" w:type="dxa"/>
          </w:tcPr>
          <w:p w14:paraId="2BA5DC0C">
            <w:pPr>
              <w:spacing w:after="0" w:line="259" w:lineRule="auto"/>
              <w:ind w:left="0" w:firstLine="0"/>
              <w:rPr>
                <w:rFonts w:ascii="Times New Roman" w:hAnsi="Times New Roman" w:cs="Times New Roman" w:eastAsiaTheme="minorHAnsi"/>
                <w:color w:val="auto"/>
                <w:sz w:val="22"/>
                <w:lang w:eastAsia="en-US"/>
              </w:rPr>
            </w:pPr>
            <w:bookmarkStart w:id="0" w:name="_Hlk128748807"/>
            <w:r>
              <w:rPr>
                <w:rFonts w:ascii="Times New Roman" w:hAnsi="Times New Roman" w:cs="Times New Roman" w:eastAsiaTheme="minorHAnsi"/>
                <w:b/>
                <w:color w:val="auto"/>
                <w:sz w:val="22"/>
                <w:lang w:eastAsia="en-US"/>
              </w:rPr>
              <w:t>REPUBLIKA HRVATSKA</w:t>
            </w:r>
            <w:r>
              <w:rPr>
                <w:rFonts w:ascii="Times New Roman" w:hAnsi="Times New Roman" w:cs="Times New Roman" w:eastAsiaTheme="minorHAnsi"/>
                <w:color w:val="auto"/>
                <w:sz w:val="22"/>
                <w:lang w:eastAsia="en-US"/>
              </w:rPr>
              <w:t xml:space="preserve">                                                                                                      </w:t>
            </w:r>
            <w:r>
              <w:rPr>
                <w:rFonts w:ascii="Times New Roman" w:hAnsi="Times New Roman" w:cs="Times New Roman" w:eastAsiaTheme="minorHAnsi"/>
                <w:b/>
                <w:color w:val="auto"/>
                <w:sz w:val="22"/>
                <w:lang w:eastAsia="en-US"/>
              </w:rPr>
              <w:t>OSNOVNA ŠKOLA DONJI LAPAC</w:t>
            </w:r>
            <w:r>
              <w:rPr>
                <w:rFonts w:ascii="Times New Roman" w:hAnsi="Times New Roman" w:cs="Times New Roman" w:eastAsiaTheme="minorHAnsi"/>
                <w:color w:val="auto"/>
                <w:sz w:val="22"/>
                <w:lang w:eastAsia="en-US"/>
              </w:rPr>
              <w:t xml:space="preserve"> </w:t>
            </w:r>
          </w:p>
          <w:p w14:paraId="5A8AAA55">
            <w:pPr>
              <w:spacing w:after="0" w:line="259" w:lineRule="auto"/>
              <w:ind w:left="0" w:firstLine="0"/>
              <w:rPr>
                <w:rFonts w:hint="default" w:ascii="Times New Roman" w:hAnsi="Times New Roman" w:cs="Times New Roman" w:eastAsiaTheme="minorHAnsi"/>
                <w:color w:val="auto"/>
                <w:sz w:val="22"/>
                <w:lang w:val="hr-HR" w:eastAsia="en-US"/>
              </w:rPr>
            </w:pPr>
            <w:r>
              <w:rPr>
                <w:rFonts w:ascii="Times New Roman" w:hAnsi="Times New Roman" w:cs="Times New Roman" w:eastAsiaTheme="minorHAnsi"/>
                <w:color w:val="auto"/>
                <w:sz w:val="22"/>
                <w:lang w:eastAsia="en-US"/>
              </w:rPr>
              <w:t xml:space="preserve">Stojana Matića 18, 53250 Donji Lapac                                                                                                    KLASA: </w:t>
            </w:r>
            <w:r>
              <w:rPr>
                <w:rFonts w:ascii="Times New Roman" w:hAnsi="Times New Roman" w:cs="Times New Roman"/>
                <w:lang w:val="en-US"/>
              </w:rPr>
              <w:fldChar w:fldCharType="begin"/>
            </w:r>
            <w:r>
              <w:rPr>
                <w:rFonts w:ascii="Times New Roman" w:hAnsi="Times New Roman" w:cs="Times New Roman"/>
                <w:lang w:val="en-US"/>
              </w:rPr>
              <w:instrText xml:space="preserve"> MERGEFIELD  CasesClassificationCode  \* MERGEFORMAT </w:instrText>
            </w:r>
            <w:r>
              <w:rPr>
                <w:rFonts w:ascii="Times New Roman" w:hAnsi="Times New Roman" w:cs="Times New Roman"/>
                <w:lang w:val="en-US"/>
              </w:rPr>
              <w:fldChar w:fldCharType="separate"/>
            </w:r>
            <w:r>
              <w:rPr>
                <w:rFonts w:ascii="Times New Roman" w:hAnsi="Times New Roman" w:cs="Times New Roman"/>
                <w:lang w:val="en-US"/>
              </w:rPr>
              <w:t>«CasesClassificationCode»</w:t>
            </w:r>
            <w:r>
              <w:rPr>
                <w:rFonts w:ascii="Times New Roman" w:hAnsi="Times New Roman" w:cs="Times New Roman"/>
                <w:lang w:val="en-US"/>
              </w:rPr>
              <w:fldChar w:fldCharType="end"/>
            </w:r>
            <w:r>
              <w:rPr>
                <w:rFonts w:ascii="Times New Roman" w:hAnsi="Times New Roman" w:cs="Times New Roman" w:eastAsiaTheme="minorHAnsi"/>
                <w:color w:val="auto"/>
                <w:sz w:val="22"/>
                <w:lang w:eastAsia="en-US"/>
              </w:rPr>
              <w:t xml:space="preserve">                                                                                                                                        URBROJ: </w:t>
            </w:r>
            <w:r>
              <w:rPr>
                <w:rFonts w:ascii="Times New Roman" w:hAnsi="Times New Roman" w:cs="Times New Roman" w:eastAsiaTheme="minorHAnsi"/>
                <w:color w:val="auto"/>
                <w:sz w:val="22"/>
                <w:lang w:eastAsia="en-US"/>
              </w:rPr>
              <w:fldChar w:fldCharType="begin"/>
            </w:r>
            <w:r>
              <w:rPr>
                <w:rFonts w:ascii="Times New Roman" w:hAnsi="Times New Roman" w:cs="Times New Roman" w:eastAsiaTheme="minorHAnsi"/>
                <w:color w:val="auto"/>
                <w:sz w:val="22"/>
                <w:lang w:eastAsia="en-US"/>
              </w:rPr>
              <w:instrText xml:space="preserve"> MERGEFIELD  RegistrationNumber  \* MERGEFORMAT </w:instrText>
            </w:r>
            <w:r>
              <w:rPr>
                <w:rFonts w:ascii="Times New Roman" w:hAnsi="Times New Roman" w:cs="Times New Roman" w:eastAsiaTheme="minorHAnsi"/>
                <w:color w:val="auto"/>
                <w:sz w:val="22"/>
                <w:lang w:eastAsia="en-US"/>
              </w:rPr>
              <w:fldChar w:fldCharType="separate"/>
            </w:r>
            <w:r>
              <w:rPr>
                <w:rFonts w:ascii="Times New Roman" w:hAnsi="Times New Roman" w:cs="Times New Roman" w:eastAsiaTheme="minorHAnsi"/>
                <w:color w:val="auto"/>
                <w:sz w:val="22"/>
                <w:lang w:eastAsia="en-US"/>
              </w:rPr>
              <w:t>«RegistrationNumber»</w:t>
            </w:r>
            <w:r>
              <w:rPr>
                <w:rFonts w:ascii="Times New Roman" w:hAnsi="Times New Roman" w:cs="Times New Roman" w:eastAsiaTheme="minorHAnsi"/>
                <w:color w:val="auto"/>
                <w:sz w:val="22"/>
                <w:lang w:eastAsia="en-US"/>
              </w:rPr>
              <w:fldChar w:fldCharType="end"/>
            </w:r>
            <w:r>
              <w:rPr>
                <w:rFonts w:ascii="Times New Roman" w:hAnsi="Times New Roman" w:cs="Times New Roman" w:eastAsiaTheme="minorHAnsi"/>
                <w:color w:val="auto"/>
                <w:sz w:val="22"/>
                <w:lang w:eastAsia="en-US"/>
              </w:rPr>
              <w:t xml:space="preserve">                                                                                                           Donji Lapac, </w:t>
            </w:r>
            <w:r>
              <w:rPr>
                <w:rFonts w:hint="default" w:ascii="Times New Roman" w:hAnsi="Times New Roman" w:cs="Times New Roman" w:eastAsiaTheme="minorHAnsi"/>
                <w:color w:val="auto"/>
                <w:sz w:val="22"/>
                <w:lang w:val="hr-HR" w:eastAsia="en-US"/>
              </w:rPr>
              <w:t>27.10.2025.</w:t>
            </w:r>
          </w:p>
        </w:tc>
        <w:tc>
          <w:tcPr>
            <w:tcW w:w="2693" w:type="dxa"/>
          </w:tcPr>
          <w:p w14:paraId="14B55ABE">
            <w:pPr>
              <w:spacing w:after="160" w:line="259" w:lineRule="auto"/>
              <w:ind w:left="0" w:firstLine="0"/>
              <w:jc w:val="right"/>
              <w:rPr>
                <w:rFonts w:ascii="Times New Roman" w:hAnsi="Times New Roman" w:cs="Times New Roman" w:eastAsiaTheme="minorHAnsi"/>
                <w:color w:val="auto"/>
                <w:sz w:val="22"/>
                <w:lang w:eastAsia="en-US"/>
              </w:rPr>
            </w:pPr>
            <w:r>
              <w:rPr>
                <w:rFonts w:ascii="Times New Roman" w:hAnsi="Times New Roman" w:cs="Times New Roman"/>
                <w:lang w:val="en-US"/>
              </w:rPr>
              <w:fldChar w:fldCharType="begin"/>
            </w:r>
            <w:r>
              <w:rPr>
                <w:rFonts w:ascii="Times New Roman" w:hAnsi="Times New Roman" w:cs="Times New Roman"/>
                <w:lang w:val="en-US"/>
              </w:rPr>
              <w:instrText xml:space="preserve"> MERGEFIELD  Image:QRcode  \* MERGEFORMAT </w:instrText>
            </w:r>
            <w:r>
              <w:rPr>
                <w:rFonts w:ascii="Times New Roman" w:hAnsi="Times New Roman" w:cs="Times New Roman"/>
                <w:lang w:val="en-US"/>
              </w:rPr>
              <w:fldChar w:fldCharType="separate"/>
            </w:r>
            <w:r>
              <w:rPr>
                <w:rFonts w:ascii="Times New Roman" w:hAnsi="Times New Roman" w:cs="Times New Roman"/>
                <w:lang w:val="en-US"/>
              </w:rPr>
              <w:t>«Image:QRcode»</w:t>
            </w:r>
            <w:r>
              <w:rPr>
                <w:rFonts w:ascii="Times New Roman" w:hAnsi="Times New Roman" w:cs="Times New Roman"/>
                <w:lang w:val="en-US"/>
              </w:rPr>
              <w:fldChar w:fldCharType="end"/>
            </w:r>
          </w:p>
        </w:tc>
      </w:tr>
      <w:bookmarkEnd w:id="0"/>
    </w:tbl>
    <w:p w14:paraId="1627F08B">
      <w:pPr>
        <w:widowControl/>
        <w:bidi w:val="0"/>
        <w:spacing w:before="0" w:after="0"/>
        <w:ind w:left="0" w:right="0" w:firstLine="0"/>
        <w:jc w:val="left"/>
        <w:rPr>
          <w:rFonts w:ascii="HelveticaNeue" w:hAnsi="HelveticaNeue" w:eastAsia="HelveticaNeue" w:cs="HelveticaNeue"/>
          <w:color w:val="000000"/>
          <w:spacing w:val="0"/>
          <w:sz w:val="22"/>
          <w:szCs w:val="22"/>
          <w:lang w:val="hr-HR"/>
        </w:rPr>
      </w:pPr>
      <w:bookmarkStart w:id="1" w:name="_GoBack"/>
      <w:bookmarkEnd w:id="1"/>
    </w:p>
    <w:p w14:paraId="3BAD3D74">
      <w:pPr>
        <w:widowControl/>
        <w:bidi w:val="0"/>
        <w:spacing w:before="0" w:after="0"/>
        <w:ind w:left="0" w:right="0" w:firstLine="0"/>
        <w:jc w:val="left"/>
        <w:rPr>
          <w:rFonts w:ascii="HelveticaNeue" w:hAnsi="HelveticaNeue" w:eastAsia="HelveticaNeue" w:cs="HelveticaNeue"/>
          <w:color w:val="000000"/>
          <w:spacing w:val="0"/>
          <w:sz w:val="22"/>
          <w:szCs w:val="22"/>
          <w:lang w:val="hr-HR"/>
        </w:rPr>
      </w:pPr>
    </w:p>
    <w:p w14:paraId="6606FAFB">
      <w:pPr>
        <w:widowControl/>
        <w:bidi w:val="0"/>
        <w:spacing w:before="0" w:after="0"/>
        <w:ind w:left="0" w:right="0" w:firstLine="0"/>
        <w:jc w:val="left"/>
        <w:rPr>
          <w:rFonts w:ascii="HelveticaNeue" w:hAnsi="HelveticaNeue" w:eastAsia="HelveticaNeue" w:cs="HelveticaNeue"/>
          <w:color w:val="000000"/>
          <w:spacing w:val="0"/>
          <w:sz w:val="22"/>
          <w:szCs w:val="22"/>
          <w:lang w:val="hr-HR"/>
        </w:rPr>
      </w:pPr>
      <w:r>
        <w:rPr>
          <w:rFonts w:ascii="HelveticaNeue" w:hAnsi="HelveticaNeue" w:eastAsia="HelveticaNeue" w:cs="HelveticaNeue"/>
          <w:color w:val="000000"/>
          <w:spacing w:val="0"/>
          <w:sz w:val="22"/>
          <w:szCs w:val="22"/>
          <w:lang w:val="hr-HR"/>
        </w:rPr>
        <w:t xml:space="preserve">Zapisnik sjednice Školskog odbora održane dana 30.09.2025. godine s početkom u 13:00 sati u prostoriji Zbornice Osnovne škole Donji Lapac. </w:t>
      </w:r>
    </w:p>
    <w:p w14:paraId="683035DD">
      <w:pPr>
        <w:pStyle w:val="5"/>
        <w:rPr>
          <w:rStyle w:val="6"/>
          <w:b/>
          <w:bCs/>
          <w:u w:val="single"/>
        </w:rPr>
      </w:pPr>
    </w:p>
    <w:p w14:paraId="7AA0CD9D">
      <w:pPr>
        <w:pStyle w:val="5"/>
      </w:pPr>
      <w:r>
        <w:rPr>
          <w:rStyle w:val="6"/>
        </w:rPr>
        <w:t xml:space="preserve">Prijedlog dnevnoga reda: </w:t>
      </w:r>
    </w:p>
    <w:p w14:paraId="46966F9A">
      <w:pPr>
        <w:pStyle w:val="7"/>
        <w:numPr>
          <w:ilvl w:val="0"/>
          <w:numId w:val="1"/>
        </w:numPr>
        <w:spacing w:after="0"/>
        <w:jc w:val="both"/>
        <w:rPr>
          <w:rStyle w:val="6"/>
        </w:rPr>
      </w:pPr>
      <w:r>
        <w:rPr>
          <w:rStyle w:val="6"/>
        </w:rPr>
        <w:t xml:space="preserve">Donošenje Odluke o usvajanju Zapisnika sa </w:t>
      </w:r>
      <w:r>
        <w:rPr>
          <w:rStyle w:val="6"/>
          <w:rFonts w:hint="default"/>
          <w:lang w:val="hr-HR"/>
        </w:rPr>
        <w:t>9. sjednice Školskog odbora</w:t>
      </w:r>
    </w:p>
    <w:p w14:paraId="35E1A950">
      <w:pPr>
        <w:pStyle w:val="7"/>
        <w:numPr>
          <w:ilvl w:val="0"/>
          <w:numId w:val="1"/>
        </w:numPr>
        <w:spacing w:after="0"/>
        <w:jc w:val="both"/>
        <w:rPr>
          <w:rStyle w:val="6"/>
          <w:rFonts w:hint="default"/>
          <w:lang w:val="en-US"/>
        </w:rPr>
      </w:pPr>
      <w:r>
        <w:rPr>
          <w:rStyle w:val="6"/>
        </w:rPr>
        <w:t xml:space="preserve">Donošenje Odluke o usvajanju </w:t>
      </w:r>
      <w:r>
        <w:rPr>
          <w:rStyle w:val="6"/>
          <w:rFonts w:hint="default"/>
          <w:lang w:val="hr-HR"/>
        </w:rPr>
        <w:t xml:space="preserve">Financijskog plana za 2026. godinu sa projekcijama na 2027. i 2028. godinu </w:t>
      </w:r>
    </w:p>
    <w:p w14:paraId="77175A02">
      <w:pPr>
        <w:pStyle w:val="7"/>
        <w:numPr>
          <w:ilvl w:val="0"/>
          <w:numId w:val="1"/>
        </w:numPr>
        <w:spacing w:after="0"/>
        <w:jc w:val="both"/>
        <w:rPr>
          <w:rStyle w:val="6"/>
          <w:rFonts w:hint="default"/>
          <w:lang w:val="en-US"/>
        </w:rPr>
      </w:pPr>
      <w:r>
        <w:rPr>
          <w:rStyle w:val="6"/>
          <w:rFonts w:hint="default"/>
          <w:lang w:val="hr-HR"/>
        </w:rPr>
        <w:t>Donošenje Odluke o usvajanju Plana nabave Osnovne škole Donji Lapac za 2026. godinu</w:t>
      </w:r>
    </w:p>
    <w:p w14:paraId="1DDC083D">
      <w:pPr>
        <w:pStyle w:val="7"/>
        <w:numPr>
          <w:ilvl w:val="0"/>
          <w:numId w:val="1"/>
        </w:numPr>
        <w:spacing w:after="0"/>
        <w:jc w:val="both"/>
      </w:pPr>
      <w:r>
        <w:rPr>
          <w:rStyle w:val="6"/>
        </w:rPr>
        <w:t xml:space="preserve">Možebitno  </w:t>
      </w:r>
    </w:p>
    <w:p w14:paraId="1D28E2BE">
      <w:pPr>
        <w:widowControl/>
        <w:bidi w:val="0"/>
        <w:spacing w:before="0" w:after="0" w:line="288" w:lineRule="auto"/>
        <w:ind w:left="0" w:right="0" w:firstLine="0"/>
        <w:jc w:val="both"/>
      </w:pPr>
    </w:p>
    <w:p w14:paraId="7AD98FCC">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Nazočni: Olivera Mazija, Božana Brnjas, </w:t>
      </w:r>
      <w:r>
        <w:rPr>
          <w:rFonts w:hint="default" w:ascii="TimesNewRomanPSMT" w:hAnsi="TimesNewRomanPSMT" w:eastAsia="TimesNewRomanPSMT" w:cs="TimesNewRomanPSMT"/>
          <w:color w:val="000000"/>
          <w:spacing w:val="0"/>
          <w:sz w:val="24"/>
          <w:szCs w:val="24"/>
          <w:lang w:val="hr-HR"/>
        </w:rPr>
        <w:t>Jovana Mrđa</w:t>
      </w:r>
      <w:r>
        <w:rPr>
          <w:rFonts w:ascii="TimesNewRomanPSMT" w:hAnsi="TimesNewRomanPSMT" w:eastAsia="TimesNewRomanPSMT" w:cs="TimesNewRomanPSMT"/>
          <w:color w:val="000000"/>
          <w:spacing w:val="0"/>
          <w:sz w:val="24"/>
          <w:szCs w:val="24"/>
          <w:lang w:val="hr-HR"/>
        </w:rPr>
        <w:t xml:space="preserve">, Martina Gecan, ravnatelj škole Marko Matić i tajnik škole Zlatko Brnjas kao zapisničar. </w:t>
      </w:r>
    </w:p>
    <w:p w14:paraId="6C2423BF">
      <w:pPr>
        <w:widowControl/>
        <w:bidi w:val="0"/>
        <w:spacing w:before="0" w:after="0" w:line="288" w:lineRule="auto"/>
        <w:ind w:left="0" w:right="0" w:firstLine="0"/>
        <w:jc w:val="both"/>
      </w:pPr>
    </w:p>
    <w:p w14:paraId="69524FA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Izočni: Milan Knežević, </w:t>
      </w:r>
      <w:r>
        <w:rPr>
          <w:rFonts w:hint="default" w:ascii="TimesNewRomanPSMT" w:hAnsi="TimesNewRomanPSMT" w:eastAsia="TimesNewRomanPSMT" w:cs="TimesNewRomanPSMT"/>
          <w:color w:val="000000"/>
          <w:spacing w:val="0"/>
          <w:sz w:val="24"/>
          <w:szCs w:val="24"/>
          <w:lang w:val="hr-HR"/>
        </w:rPr>
        <w:t>Goran Prajo</w:t>
      </w:r>
      <w:r>
        <w:rPr>
          <w:rFonts w:ascii="TimesNewRomanPSMT" w:hAnsi="TimesNewRomanPSMT" w:eastAsia="TimesNewRomanPSMT" w:cs="TimesNewRomanPSMT"/>
          <w:color w:val="000000"/>
          <w:spacing w:val="0"/>
          <w:sz w:val="24"/>
          <w:szCs w:val="24"/>
          <w:lang w:val="hr-HR"/>
        </w:rPr>
        <w:t>, Slobodan Lozančić - opravdali izostanak</w:t>
      </w:r>
    </w:p>
    <w:p w14:paraId="0886EABB">
      <w:pPr>
        <w:widowControl/>
        <w:bidi w:val="0"/>
        <w:spacing w:before="0" w:after="0" w:line="288" w:lineRule="auto"/>
        <w:ind w:left="0" w:right="0" w:firstLine="0"/>
        <w:jc w:val="both"/>
      </w:pPr>
    </w:p>
    <w:p w14:paraId="50A58AD0">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pozdravlja nazočne članove Školskog odbora, te konstatira da je na sjednici nazočan dovoljan broj članova za punovažno odlučivanje te čita prijedlog dnevnoga reda</w:t>
      </w:r>
      <w:r>
        <w:rPr>
          <w:rFonts w:hint="default" w:ascii="TimesNewRomanPSMT" w:hAnsi="TimesNewRomanPSMT" w:eastAsia="TimesNewRomanPSMT" w:cs="TimesNewRomanPSMT"/>
          <w:color w:val="000000"/>
          <w:spacing w:val="0"/>
          <w:sz w:val="24"/>
          <w:szCs w:val="24"/>
          <w:lang w:val="hr-HR"/>
        </w:rPr>
        <w:t>, predsjednica navodi kako će se dodati još jedna točka pod rednim brojem 3. Donošenje Odluke o usvajanju Plana nabave Osnovne škole Donji Lapac za 2026. godinu.</w:t>
      </w:r>
      <w:r>
        <w:rPr>
          <w:rFonts w:ascii="TimesNewRomanPSMT" w:hAnsi="TimesNewRomanPSMT" w:eastAsia="TimesNewRomanPSMT" w:cs="TimesNewRomanPSMT"/>
          <w:color w:val="000000"/>
          <w:spacing w:val="0"/>
          <w:sz w:val="24"/>
          <w:szCs w:val="24"/>
          <w:lang w:val="hr-HR"/>
        </w:rPr>
        <w:t xml:space="preserve"> Nakon pročita nog dnevnoga reda, pita članove imaju li pitanja ili nadopuna na navedeni prijedlog dnevnoga reda, pitanja i nadopuna nema te predsjednica daje na glasovanje prijedlog dnevnoga reda. </w:t>
      </w:r>
    </w:p>
    <w:p w14:paraId="305242D0">
      <w:pPr>
        <w:widowControl/>
        <w:bidi w:val="0"/>
        <w:spacing w:before="0" w:after="0" w:line="288" w:lineRule="auto"/>
        <w:ind w:left="0" w:right="0" w:firstLine="0"/>
        <w:jc w:val="both"/>
      </w:pPr>
    </w:p>
    <w:p w14:paraId="24A11203">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ODLUKA: Javnim dizanjem ruku usvaja se prijedlog dnevnoga reda ova sjednice. Ova Odluka jednoglasno je donešena sa 4 javna glasa. </w:t>
      </w:r>
    </w:p>
    <w:p w14:paraId="3E3CC4D9">
      <w:pPr>
        <w:widowControl/>
        <w:bidi w:val="0"/>
        <w:spacing w:before="0" w:after="0" w:line="288" w:lineRule="auto"/>
        <w:ind w:left="0" w:right="0" w:firstLine="0"/>
        <w:jc w:val="both"/>
      </w:pPr>
    </w:p>
    <w:p w14:paraId="5FD40AD5">
      <w:pPr>
        <w:widowControl/>
        <w:bidi w:val="0"/>
        <w:spacing w:before="0" w:after="0" w:line="288" w:lineRule="auto"/>
        <w:ind w:left="0" w:right="0" w:firstLine="0"/>
        <w:jc w:val="both"/>
      </w:pPr>
      <w:r>
        <w:rPr>
          <w:rFonts w:ascii="TimesNewRomanPSMT" w:hAnsi="TimesNewRomanPSMT" w:eastAsia="TimesNewRomanPSMT" w:cs="TimesNewRomanPSMT"/>
          <w:color w:val="000000"/>
          <w:spacing w:val="0"/>
          <w:sz w:val="24"/>
          <w:szCs w:val="24"/>
          <w:lang w:val="hr-HR"/>
        </w:rPr>
        <w:t xml:space="preserve">Ad1.) </w:t>
      </w:r>
      <w:r>
        <w:rPr>
          <w:rFonts w:ascii="TimesNewRomanPSMT" w:hAnsi="TimesNewRomanPSMT" w:eastAsia="TimesNewRomanPSMT" w:cs="TimesNewRomanPSMT"/>
          <w:color w:val="000000"/>
          <w:spacing w:val="0"/>
          <w:sz w:val="24"/>
          <w:szCs w:val="24"/>
        </w:rPr>
        <w:t xml:space="preserve">Donošenje Odluke o usvajanju Zapisnika sa </w:t>
      </w:r>
      <w:r>
        <w:rPr>
          <w:rFonts w:hint="default" w:ascii="TimesNewRomanPSMT" w:hAnsi="TimesNewRomanPSMT" w:eastAsia="TimesNewRomanPSMT" w:cs="TimesNewRomanPSMT"/>
          <w:color w:val="000000"/>
          <w:spacing w:val="0"/>
          <w:sz w:val="24"/>
          <w:szCs w:val="24"/>
          <w:lang w:val="hr-HR"/>
        </w:rPr>
        <w:t>9.</w:t>
      </w:r>
      <w:r>
        <w:rPr>
          <w:rFonts w:ascii="TimesNewRomanPSMT" w:hAnsi="TimesNewRomanPSMT" w:eastAsia="TimesNewRomanPSMT" w:cs="TimesNewRomanPSMT"/>
          <w:color w:val="000000"/>
          <w:spacing w:val="0"/>
          <w:sz w:val="24"/>
          <w:szCs w:val="24"/>
        </w:rPr>
        <w:t xml:space="preserve"> Sjednice Šk. Odbora </w:t>
      </w:r>
    </w:p>
    <w:p w14:paraId="0E84DD9C">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čita prvo točku dnevnoga reda navodi članovima kako su naveden</w:t>
      </w:r>
      <w:r>
        <w:rPr>
          <w:rFonts w:hint="default" w:ascii="TimesNewRomanPSMT" w:hAnsi="TimesNewRomanPSMT" w:eastAsia="TimesNewRomanPSMT" w:cs="TimesNewRomanPSMT"/>
          <w:color w:val="000000"/>
          <w:spacing w:val="0"/>
          <w:sz w:val="24"/>
          <w:szCs w:val="24"/>
          <w:lang w:val="hr-HR"/>
        </w:rPr>
        <w:t>i</w:t>
      </w:r>
      <w:r>
        <w:rPr>
          <w:rFonts w:ascii="TimesNewRomanPSMT" w:hAnsi="TimesNewRomanPSMT" w:eastAsia="TimesNewRomanPSMT" w:cs="TimesNewRomanPSMT"/>
          <w:color w:val="000000"/>
          <w:spacing w:val="0"/>
          <w:sz w:val="24"/>
          <w:szCs w:val="24"/>
          <w:lang w:val="hr-HR"/>
        </w:rPr>
        <w:t xml:space="preserve"> Zapisnik zaprimili u materijalima, pita članove imaju li primjedbi ili nadopuna na naveden</w:t>
      </w:r>
      <w:r>
        <w:rPr>
          <w:rFonts w:hint="default" w:ascii="TimesNewRomanPSMT" w:hAnsi="TimesNewRomanPSMT" w:eastAsia="TimesNewRomanPSMT" w:cs="TimesNewRomanPSMT"/>
          <w:color w:val="000000"/>
          <w:spacing w:val="0"/>
          <w:sz w:val="24"/>
          <w:szCs w:val="24"/>
          <w:lang w:val="hr-HR"/>
        </w:rPr>
        <w:t>i</w:t>
      </w:r>
      <w:r>
        <w:rPr>
          <w:rFonts w:ascii="TimesNewRomanPSMT" w:hAnsi="TimesNewRomanPSMT" w:eastAsia="TimesNewRomanPSMT" w:cs="TimesNewRomanPSMT"/>
          <w:color w:val="000000"/>
          <w:spacing w:val="0"/>
          <w:sz w:val="24"/>
          <w:szCs w:val="24"/>
          <w:lang w:val="hr-HR"/>
        </w:rPr>
        <w:t xml:space="preserve"> Zapisnik. Pitanja i nadopuna nema, te predsjednica daje na glasovanje. </w:t>
      </w:r>
    </w:p>
    <w:p w14:paraId="2458D7E2">
      <w:pPr>
        <w:widowControl/>
        <w:bidi w:val="0"/>
        <w:spacing w:before="0" w:after="0" w:line="288" w:lineRule="auto"/>
        <w:ind w:left="0" w:right="0" w:firstLine="0"/>
        <w:jc w:val="both"/>
      </w:pPr>
    </w:p>
    <w:p w14:paraId="6102AC5D">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ODLUKA: Javnim dizanjem ruku usvaja se Zapisni</w:t>
      </w:r>
      <w:r>
        <w:rPr>
          <w:rFonts w:hint="default" w:ascii="TimesNewRomanPSMT" w:hAnsi="TimesNewRomanPSMT" w:eastAsia="TimesNewRomanPSMT" w:cs="TimesNewRomanPSMT"/>
          <w:color w:val="000000"/>
          <w:spacing w:val="0"/>
          <w:sz w:val="24"/>
          <w:szCs w:val="24"/>
          <w:lang w:val="hr-HR"/>
        </w:rPr>
        <w:t>k</w:t>
      </w:r>
      <w:r>
        <w:rPr>
          <w:rFonts w:ascii="TimesNewRomanPSMT" w:hAnsi="TimesNewRomanPSMT" w:eastAsia="TimesNewRomanPSMT" w:cs="TimesNewRomanPSMT"/>
          <w:color w:val="000000"/>
          <w:spacing w:val="0"/>
          <w:sz w:val="24"/>
          <w:szCs w:val="24"/>
          <w:lang w:val="hr-HR"/>
        </w:rPr>
        <w:t xml:space="preserve"> sa </w:t>
      </w:r>
      <w:r>
        <w:rPr>
          <w:rFonts w:hint="default" w:ascii="TimesNewRomanPSMT" w:hAnsi="TimesNewRomanPSMT" w:eastAsia="TimesNewRomanPSMT" w:cs="TimesNewRomanPSMT"/>
          <w:color w:val="000000"/>
          <w:spacing w:val="0"/>
          <w:sz w:val="24"/>
          <w:szCs w:val="24"/>
          <w:lang w:val="hr-HR"/>
        </w:rPr>
        <w:t>9.</w:t>
      </w:r>
      <w:r>
        <w:rPr>
          <w:rFonts w:ascii="TimesNewRomanPSMT" w:hAnsi="TimesNewRomanPSMT" w:eastAsia="TimesNewRomanPSMT" w:cs="TimesNewRomanPSMT"/>
          <w:color w:val="000000"/>
          <w:spacing w:val="0"/>
          <w:sz w:val="24"/>
          <w:szCs w:val="24"/>
          <w:lang w:val="hr-HR"/>
        </w:rPr>
        <w:t xml:space="preserve"> sjednice Školskog odbora. Ova Odluka jednoglasno je donešena sa 4 javna glasa. </w:t>
      </w:r>
    </w:p>
    <w:p w14:paraId="07B1115D">
      <w:pPr>
        <w:pStyle w:val="7"/>
        <w:numPr>
          <w:numId w:val="0"/>
        </w:numPr>
        <w:spacing w:after="0"/>
        <w:jc w:val="both"/>
        <w:rPr>
          <w:rStyle w:val="6"/>
        </w:rPr>
      </w:pPr>
    </w:p>
    <w:p w14:paraId="699A25B5">
      <w:pPr>
        <w:pStyle w:val="7"/>
        <w:numPr>
          <w:numId w:val="0"/>
        </w:numPr>
        <w:spacing w:after="0"/>
        <w:jc w:val="both"/>
        <w:rPr>
          <w:rStyle w:val="6"/>
          <w:rFonts w:hint="default"/>
          <w:lang w:val="hr-HR"/>
        </w:rPr>
      </w:pPr>
      <w:r>
        <w:rPr>
          <w:rStyle w:val="6"/>
          <w:rFonts w:hint="default"/>
          <w:lang w:val="hr-HR"/>
        </w:rPr>
        <w:t xml:space="preserve">Ad2.) </w:t>
      </w:r>
      <w:r>
        <w:rPr>
          <w:rStyle w:val="6"/>
        </w:rPr>
        <w:t xml:space="preserve">Donošenje Odluke o usvajanju </w:t>
      </w:r>
      <w:r>
        <w:rPr>
          <w:rStyle w:val="6"/>
          <w:rFonts w:hint="default"/>
          <w:lang w:val="hr-HR"/>
        </w:rPr>
        <w:t xml:space="preserve">Financijskog plana za 2026. godinu sa projekcijama na 2027. i 2028. godinu </w:t>
      </w:r>
    </w:p>
    <w:p w14:paraId="70F18481">
      <w:pPr>
        <w:pStyle w:val="7"/>
        <w:numPr>
          <w:numId w:val="0"/>
        </w:numPr>
        <w:spacing w:after="0"/>
        <w:jc w:val="both"/>
        <w:rPr>
          <w:rStyle w:val="6"/>
          <w:rFonts w:hint="default"/>
          <w:lang w:val="hr-HR"/>
        </w:rPr>
      </w:pPr>
    </w:p>
    <w:p w14:paraId="725CACE8">
      <w:pPr>
        <w:pStyle w:val="7"/>
        <w:numPr>
          <w:numId w:val="0"/>
        </w:numPr>
        <w:spacing w:after="0"/>
        <w:jc w:val="both"/>
        <w:rPr>
          <w:rStyle w:val="6"/>
          <w:rFonts w:hint="default"/>
          <w:lang w:val="hr-HR"/>
        </w:rPr>
      </w:pPr>
      <w:r>
        <w:rPr>
          <w:rStyle w:val="6"/>
          <w:rFonts w:hint="default"/>
          <w:lang w:val="hr-HR"/>
        </w:rPr>
        <w:t xml:space="preserve">Predsjednica čita drugu točku dnevnoga reda, navodi članovima kako će u njoj nešto više reći tajnik škole. Riječ uzima tajnik škole, navodi članoima kako je i ove godine limit prema Osnivaču ostao kao i u 2025. godini odnosno 134.682 eura koje Osnovna škola Donji Lapac ima osigurano za podmirivanje nastalih obveza materijalih financijskih režijskih troškova i prijevoz učenika. Tajnik navodi kako od ovoga iznosa škola mora pokriti troškove prijevoza učenika koji će prema procjeni iznostiti 66.482 eura iz našega financijskog plana te da će vjerojatno Osnivač morati još jedan dio sredstava osigurati iz svojega proračuna, također navodi da je stavka energije 45.000 eura te da su ove dvije stavke najveće u proračunu Osnovne škole Donji Lapac ostatak sredstava potrebno je rasporediti na službena putovanja učitelja, uredski materijal, sredstva za čišćenje, usluge telefona, komunalne usluge, osiguranje imovine, te ostale režijske troškove, te na usluge tekućeg investicijskog održavanja. Tajnik navodi kako je planom predviđeno ukupno 674.200 eura za plaće zaposlenika koje se financiraju od strane Ministarstva znanosti obrazovanja i mladih, troškovi prehrane učenika planirani su u iznosu od 25.000 eura, te se također navedeni rashodi financiraju od strane ministarstva temeljem doznake osnivača. Osnovna škola Donji Lapac je planirala sredstva I za podmirenje troškova osnovnih škola iznad standarda, a odnose se na troškove prema sredstva koja se svake godine doznačuju za klub mladih tehničara, te donacija Općine Donji Lapac za izlet učenika u ukupnom iznosu od 9500 eura. Osnovna škola Donji Lapac je planirana I nabavku novih udžbenika te zamjenu dotrajalih u ukupnom iznosu od 7000 eura. Što se tiče podmirivanja troškova natjecanja Oš Donji Lapac je planirala iznos od 500 eura a vezan je uz prijevoz učenika na natjecanja. Tajnik navodi kako je Oš Donji Lapac u svome financijskom planu planirala i plaće Pomoćnika u nastavi prema izvorima financiranja jer jedan dio plaće I materijalnih troškova su prihvatljivi do određenog iznosa od 1013 eura te da ostatak prema obračunu financira Županija iz vlastitih sredstava. Nakon tajnikova izlaganja riječ uzima predsjednica, pita članove imaju li pitanja ili nadopuna na navedeni Financijski plan. Pitanja I nadopuna nema, te predsjednica daje na glasovanje. </w:t>
      </w:r>
    </w:p>
    <w:p w14:paraId="2CFA71B0">
      <w:pPr>
        <w:pStyle w:val="7"/>
        <w:numPr>
          <w:numId w:val="0"/>
        </w:numPr>
        <w:spacing w:after="0"/>
        <w:jc w:val="both"/>
        <w:rPr>
          <w:rStyle w:val="6"/>
          <w:rFonts w:hint="default"/>
          <w:lang w:val="hr-HR"/>
        </w:rPr>
      </w:pPr>
    </w:p>
    <w:p w14:paraId="48FE31F3">
      <w:pPr>
        <w:pStyle w:val="7"/>
        <w:numPr>
          <w:numId w:val="0"/>
        </w:numPr>
        <w:spacing w:after="0"/>
        <w:jc w:val="both"/>
        <w:rPr>
          <w:rStyle w:val="6"/>
          <w:rFonts w:hint="default"/>
          <w:lang w:val="hr-HR"/>
        </w:rPr>
      </w:pPr>
      <w:r>
        <w:rPr>
          <w:rStyle w:val="6"/>
          <w:rFonts w:hint="default"/>
          <w:lang w:val="hr-HR"/>
        </w:rPr>
        <w:t xml:space="preserve">ODLUKA: Javnim dizanjem ruku usvaja se  Prijedlog Financijskog plana za 2026. godinu sa projekcijama na 2027. i 2028. godinu sa svim svojim sastavnim djelovima onakav kakav je predočen članovima na usvajanje. Ova Odluka jednoglasno je donešena sa 4 javna glasa. </w:t>
      </w:r>
    </w:p>
    <w:p w14:paraId="7584E5B1">
      <w:pPr>
        <w:pStyle w:val="7"/>
        <w:numPr>
          <w:numId w:val="0"/>
        </w:numPr>
        <w:spacing w:after="0"/>
        <w:jc w:val="both"/>
        <w:rPr>
          <w:rStyle w:val="6"/>
          <w:rFonts w:hint="default"/>
          <w:lang w:val="hr-HR"/>
        </w:rPr>
      </w:pPr>
    </w:p>
    <w:p w14:paraId="4774E28B">
      <w:pPr>
        <w:pStyle w:val="7"/>
        <w:numPr>
          <w:numId w:val="0"/>
        </w:numPr>
        <w:spacing w:after="0"/>
        <w:jc w:val="both"/>
        <w:rPr>
          <w:rStyle w:val="6"/>
          <w:rFonts w:hint="default"/>
          <w:lang w:val="hr-HR"/>
        </w:rPr>
      </w:pPr>
      <w:r>
        <w:rPr>
          <w:rStyle w:val="6"/>
          <w:rFonts w:hint="default"/>
          <w:lang w:val="hr-HR"/>
        </w:rPr>
        <w:t>Ad3.) Donošenje Odluke o usvajanju Plana nabave Osnovne škole Donji Lapac za 2026. godinu</w:t>
      </w:r>
    </w:p>
    <w:p w14:paraId="77A28A28">
      <w:pPr>
        <w:pStyle w:val="7"/>
        <w:numPr>
          <w:numId w:val="0"/>
        </w:numPr>
        <w:spacing w:after="0"/>
        <w:jc w:val="both"/>
        <w:rPr>
          <w:rStyle w:val="6"/>
          <w:rFonts w:hint="default"/>
          <w:lang w:val="hr-HR"/>
        </w:rPr>
      </w:pPr>
    </w:p>
    <w:p w14:paraId="179A03A3">
      <w:pPr>
        <w:pStyle w:val="7"/>
        <w:numPr>
          <w:numId w:val="0"/>
        </w:numPr>
        <w:spacing w:after="0"/>
        <w:jc w:val="both"/>
        <w:rPr>
          <w:rStyle w:val="6"/>
          <w:rFonts w:hint="default"/>
          <w:lang w:val="hr-HR"/>
        </w:rPr>
      </w:pPr>
      <w:r>
        <w:rPr>
          <w:rStyle w:val="6"/>
          <w:rFonts w:hint="default"/>
          <w:lang w:val="hr-HR"/>
        </w:rPr>
        <w:t xml:space="preserve">Predsjednica čita treću točku dnevnoga reda, navodi članovima da pripreme Plan nabave za analizu, te riječ predaje tajniku škole. Tajnik navodi članovima kako Osnovna škola ima Zakonsku obvezu donijeti plan nabave za narednu godinu u roku od 30 dana od donošenja financijskog plana za narednu godinu, također tajnik navodi kako je Osnovna škola Donji Lapac u navedenome planu iskazala sve potrebe nabavke a najviše se odnosi na nabavku proizoda za prehranu učenika, također u navedenom planu je iskazana nabavka uredskog materijala, usluga održavanja računalnih programa, poštarina, reprezentacija, nabava udžbenika, nabava lož ulja koje ide preko javne nabave Ličko- senjske županije, te iznose koji su planirani za utrošnju istih. Nakon tajnikova izlaganja riječ uzima predsjednica, pita članove imaju li pitanja ili primjedbi na navedeno izlaganje, pitanja I nadopuna nema, te predsjednica daje na glasovanje Plan nabave za 2026. godinu. </w:t>
      </w:r>
    </w:p>
    <w:p w14:paraId="4ADB7AD4">
      <w:pPr>
        <w:pStyle w:val="7"/>
        <w:numPr>
          <w:numId w:val="0"/>
        </w:numPr>
        <w:spacing w:after="0"/>
        <w:jc w:val="both"/>
        <w:rPr>
          <w:rStyle w:val="6"/>
          <w:rFonts w:hint="default"/>
          <w:lang w:val="hr-HR"/>
        </w:rPr>
      </w:pPr>
    </w:p>
    <w:p w14:paraId="1F715EBB">
      <w:pPr>
        <w:pStyle w:val="7"/>
        <w:numPr>
          <w:numId w:val="0"/>
        </w:numPr>
        <w:spacing w:after="0"/>
        <w:jc w:val="both"/>
        <w:rPr>
          <w:rStyle w:val="6"/>
          <w:rFonts w:hint="default"/>
          <w:lang w:val="hr-HR"/>
        </w:rPr>
      </w:pPr>
      <w:r>
        <w:rPr>
          <w:rStyle w:val="6"/>
          <w:rFonts w:hint="default"/>
          <w:lang w:val="hr-HR"/>
        </w:rPr>
        <w:t xml:space="preserve">ODLUKA: Javnim dizanjem ruku usvaja se Plan nabave Osnovne škole Donji Lapac za 2026. godinu, sa svim svojim sastavnim djelovima onakav kakav je predočen članovima na usvajanje. Ova Odluka jednoglasno je donešena sa 4 javna glasa. </w:t>
      </w:r>
    </w:p>
    <w:p w14:paraId="5C91A5E9">
      <w:pPr>
        <w:pStyle w:val="7"/>
        <w:numPr>
          <w:numId w:val="0"/>
        </w:numPr>
        <w:spacing w:after="0"/>
        <w:jc w:val="both"/>
        <w:rPr>
          <w:rStyle w:val="6"/>
          <w:rFonts w:hint="default"/>
          <w:lang w:val="hr-HR"/>
        </w:rPr>
      </w:pPr>
    </w:p>
    <w:p w14:paraId="22AC8E5A">
      <w:pPr>
        <w:pStyle w:val="7"/>
        <w:numPr>
          <w:numId w:val="0"/>
        </w:numPr>
        <w:spacing w:after="0"/>
        <w:jc w:val="both"/>
        <w:rPr>
          <w:rStyle w:val="6"/>
          <w:rFonts w:hint="default"/>
          <w:lang w:val="hr-HR"/>
        </w:rPr>
      </w:pPr>
      <w:r>
        <w:rPr>
          <w:rStyle w:val="6"/>
          <w:rFonts w:hint="default"/>
          <w:lang w:val="hr-HR"/>
        </w:rPr>
        <w:t xml:space="preserve">Ad4.) Možebitno </w:t>
      </w:r>
    </w:p>
    <w:p w14:paraId="368D1BA2">
      <w:pPr>
        <w:pStyle w:val="7"/>
        <w:numPr>
          <w:numId w:val="0"/>
        </w:numPr>
        <w:spacing w:after="0"/>
        <w:jc w:val="both"/>
        <w:rPr>
          <w:rStyle w:val="6"/>
          <w:rFonts w:hint="default"/>
          <w:lang w:val="hr-HR"/>
        </w:rPr>
      </w:pPr>
    </w:p>
    <w:p w14:paraId="30A85738">
      <w:pPr>
        <w:pStyle w:val="7"/>
        <w:numPr>
          <w:numId w:val="0"/>
        </w:numPr>
        <w:spacing w:after="0"/>
        <w:jc w:val="both"/>
        <w:rPr>
          <w:rStyle w:val="6"/>
          <w:rFonts w:hint="default"/>
          <w:lang w:val="hr-HR"/>
        </w:rPr>
      </w:pPr>
      <w:r>
        <w:rPr>
          <w:rStyle w:val="6"/>
          <w:rFonts w:hint="default"/>
          <w:lang w:val="hr-HR"/>
        </w:rPr>
        <w:t xml:space="preserve">Predsjednica čita četvrtu točku dnevnoga reda, pita članove imaju li što za dodati, pitanja ili primjedbi. Riječ uzima ravnatelj, navodi kako će se sljedeće godine 2026. preći na županijsku riznicu odnosno da Škola više neće imati žiroračuna te da s time će biti dosta otežano funkcioniranje škole, navodi kako se trenutno dvorana škole koristi za održavanje treninga nogometnog kluba te da to iziskuje dodatne troškove čišćenja, te da trener treba više pažnje obratiti na urednost dvorane, te da škola ne uzima nikakvu naknadu za korištenje dvorane. Riječ uzima članica Školskog odbora, Božana Brnjas te postavlja pitanja zašto u dvorani nema golova, riječ uzima ravnatelj te navodi kako dvorana nije standardna te da su golovi preveliki te da su zbog toga maknuti da bi bilo više prostora. Nakon ravnateljeva izlaganja riječ uzima predsjednica pita članove imaju li još što za dodati, pitanja ili primjedbi. Pitanja I primjedbi nema, te predsjednica zaključuje četvrtu točku I sjednicu. </w:t>
      </w:r>
    </w:p>
    <w:p w14:paraId="0592784B">
      <w:pPr>
        <w:pStyle w:val="7"/>
        <w:numPr>
          <w:numId w:val="0"/>
        </w:numPr>
        <w:spacing w:after="0"/>
        <w:jc w:val="both"/>
        <w:rPr>
          <w:rStyle w:val="6"/>
          <w:rFonts w:hint="default"/>
          <w:lang w:val="hr-HR"/>
        </w:rPr>
      </w:pPr>
    </w:p>
    <w:p w14:paraId="18C1310F">
      <w:pPr>
        <w:pStyle w:val="7"/>
        <w:numPr>
          <w:numId w:val="0"/>
        </w:numPr>
        <w:spacing w:after="0"/>
        <w:jc w:val="both"/>
        <w:rPr>
          <w:rStyle w:val="6"/>
          <w:rFonts w:hint="default"/>
          <w:lang w:val="hr-HR"/>
        </w:rPr>
      </w:pPr>
      <w:r>
        <w:rPr>
          <w:rStyle w:val="6"/>
          <w:rFonts w:hint="default"/>
          <w:lang w:val="hr-HR"/>
        </w:rPr>
        <w:t xml:space="preserve">Sjednica je završila u 13:30 sati. </w:t>
      </w:r>
    </w:p>
    <w:p w14:paraId="3C1616AF">
      <w:pPr>
        <w:pStyle w:val="7"/>
        <w:numPr>
          <w:numId w:val="0"/>
        </w:numPr>
        <w:spacing w:after="0"/>
        <w:jc w:val="both"/>
        <w:rPr>
          <w:rStyle w:val="6"/>
          <w:rFonts w:hint="default"/>
          <w:lang w:val="hr-HR"/>
        </w:rPr>
      </w:pPr>
    </w:p>
    <w:p w14:paraId="6AF09C72">
      <w:pPr>
        <w:pStyle w:val="7"/>
        <w:numPr>
          <w:numId w:val="0"/>
        </w:numPr>
        <w:spacing w:after="0"/>
        <w:jc w:val="both"/>
        <w:rPr>
          <w:rStyle w:val="6"/>
          <w:rFonts w:hint="default"/>
          <w:lang w:val="hr-HR"/>
        </w:rPr>
      </w:pPr>
      <w:r>
        <w:rPr>
          <w:rStyle w:val="6"/>
          <w:rFonts w:hint="default"/>
          <w:lang w:val="hr-HR"/>
        </w:rPr>
        <w:t xml:space="preserve">Zapisničar: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Predsjednica Šk.odbora:</w:t>
      </w:r>
    </w:p>
    <w:p w14:paraId="728DA412">
      <w:pPr>
        <w:pStyle w:val="7"/>
        <w:numPr>
          <w:numId w:val="0"/>
        </w:numPr>
        <w:spacing w:after="0"/>
        <w:jc w:val="both"/>
        <w:rPr>
          <w:rStyle w:val="6"/>
          <w:rFonts w:hint="default"/>
          <w:lang w:val="hr-HR"/>
        </w:rPr>
      </w:pPr>
    </w:p>
    <w:p w14:paraId="120AA8F2">
      <w:pPr>
        <w:pStyle w:val="7"/>
        <w:numPr>
          <w:numId w:val="0"/>
        </w:numPr>
        <w:spacing w:after="0"/>
        <w:jc w:val="both"/>
        <w:rPr>
          <w:rStyle w:val="6"/>
          <w:rFonts w:hint="default"/>
          <w:lang w:val="hr-HR"/>
        </w:rPr>
      </w:pPr>
      <w:r>
        <w:rPr>
          <w:rStyle w:val="6"/>
          <w:rFonts w:hint="default"/>
          <w:lang w:val="hr-HR"/>
        </w:rPr>
        <w:t xml:space="preserve">Zlatko Brnjas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
      </w:r>
      <w:r>
        <w:rPr>
          <w:rStyle w:val="6"/>
          <w:rFonts w:hint="default"/>
          <w:lang w:val="hr-HR"/>
        </w:rPr>
        <w:tab/>
        <w:t>Olivera Mazija</w:t>
      </w:r>
    </w:p>
    <w:p w14:paraId="3CF37984"/>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Liberation Serif">
    <w:altName w:val="Thonburi"/>
    <w:panose1 w:val="00000000000000000000"/>
    <w:charset w:val="38"/>
    <w:family w:val="roman"/>
    <w:pitch w:val="default"/>
    <w:sig w:usb0="00000000" w:usb1="00000000" w:usb2="00000000" w:usb3="00000000" w:csb0="00000000" w:csb1="00000000"/>
  </w:font>
  <w:font w:name="Source Han Serif CN">
    <w:altName w:val="苹方-简"/>
    <w:panose1 w:val="00000000000000000000"/>
    <w:charset w:val="86"/>
    <w:family w:val="auto"/>
    <w:pitch w:val="default"/>
    <w:sig w:usb0="00000000" w:usb1="00000000" w:usb2="00000000" w:usb3="00000000" w:csb0="00000000" w:csb1="00000000"/>
  </w:font>
  <w:font w:name="Noto Sans">
    <w:altName w:val="苹方-简"/>
    <w:panose1 w:val="00000000000000000000"/>
    <w:charset w:val="00"/>
    <w:family w:val="auto"/>
    <w:pitch w:val="default"/>
    <w:sig w:usb0="00000000" w:usb1="00000000" w:usb2="00000000" w:usb3="00000000" w:csb0="00000000" w:csb1="00000000"/>
  </w:font>
  <w:font w:name="HelveticaNeue">
    <w:panose1 w:val="02000503000000020004"/>
    <w:charset w:val="38"/>
    <w:family w:val="roman"/>
    <w:pitch w:val="default"/>
    <w:sig w:usb0="E50002FF" w:usb1="500079DB" w:usb2="00000010" w:usb3="00000000" w:csb0="00000000" w:csb1="00000000"/>
  </w:font>
  <w:font w:name="TimesNewRomanPSMT">
    <w:panose1 w:val="02020503050405090304"/>
    <w:charset w:val="38"/>
    <w:family w:val="roman"/>
    <w:pitch w:val="default"/>
    <w:sig w:usb0="E0000AFF" w:usb1="00007843" w:usb2="00000001" w:usb3="00000000" w:csb0="400001BF" w:csb1="DFF70000"/>
  </w:font>
  <w:font w:name="Thonburi">
    <w:panose1 w:val="00000400000000000000"/>
    <w:charset w:val="00"/>
    <w:family w:val="auto"/>
    <w:pitch w:val="default"/>
    <w:sig w:usb0="01000000" w:usb1="00000000" w:usb2="00000000" w:usb3="00000000" w:csb0="20000193" w:csb1="4D000000"/>
  </w:font>
  <w:font w:name="NSimSun">
    <w:altName w:val="方正书宋_GBK"/>
    <w:panose1 w:val="00000000000000000000"/>
    <w:charset w:val="86"/>
    <w:family w:val="modern"/>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方正书宋_GBK">
    <w:panose1 w:val="02000000000000000000"/>
    <w:charset w:val="86"/>
    <w:family w:val="auto"/>
    <w:pitch w:val="default"/>
    <w:sig w:usb0="A00002BF" w:usb1="38CF7CFA" w:usb2="00082016" w:usb3="00000000" w:csb0="00040001" w:csb1="00000000"/>
  </w:font>
  <w:font w:name="黑体-简">
    <w:panose1 w:val="02000000000000000000"/>
    <w:charset w:val="86"/>
    <w:family w:val="auto"/>
    <w:pitch w:val="default"/>
    <w:sig w:usb0="8000002F" w:usb1="0800004A" w:usb2="00000000" w:usb3="00000000" w:csb0="203E0000" w:csb1="00000000"/>
  </w:font>
  <w:font w:name="宋体-简">
    <w:panose1 w:val="02010800040101010101"/>
    <w:charset w:val="86"/>
    <w:family w:val="auto"/>
    <w:pitch w:val="default"/>
    <w:sig w:usb0="00000001" w:usb1="080F0000" w:usb2="00000000" w:usb3="00000000" w:csb0="00040000" w:csb1="00000000"/>
  </w:font>
  <w:font w:name="Calibri">
    <w:altName w:val="Helvetica Neue"/>
    <w:panose1 w:val="020F0502020204030204"/>
    <w:charset w:val="86"/>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AD2C"/>
    <w:multiLevelType w:val="multilevel"/>
    <w:tmpl w:val="27D6AD2C"/>
    <w:lvl w:ilvl="0" w:tentative="0">
      <w:start w:val="1"/>
      <w:numFmt w:val="decimal"/>
      <w:lvlText w:val="%1."/>
      <w:lvlJc w:val="left"/>
      <w:pPr>
        <w:ind w:left="792" w:hanging="432"/>
      </w:pPr>
      <w:rPr>
        <w:caps w:val="0"/>
        <w:smallCaps w:val="0"/>
        <w:strike w:val="0"/>
        <w:dstrike w:val="0"/>
        <w:spacing w:val="0"/>
        <w:w w:val="100"/>
        <w:kern w:val="0"/>
        <w:position w:val="0"/>
        <w:sz w:val="20"/>
        <w:szCs w:val="24"/>
        <w:vertAlign w:val="baseline"/>
      </w:rPr>
    </w:lvl>
    <w:lvl w:ilvl="1" w:tentative="0">
      <w:start w:val="1"/>
      <w:numFmt w:val="lowerLetter"/>
      <w:lvlText w:val="%2."/>
      <w:lvlJc w:val="left"/>
      <w:pPr>
        <w:ind w:left="1512" w:hanging="432"/>
      </w:pPr>
      <w:rPr>
        <w:caps w:val="0"/>
        <w:smallCaps w:val="0"/>
        <w:strike w:val="0"/>
        <w:dstrike w:val="0"/>
        <w:spacing w:val="0"/>
        <w:w w:val="100"/>
        <w:kern w:val="0"/>
        <w:position w:val="0"/>
        <w:sz w:val="24"/>
        <w:szCs w:val="24"/>
        <w:vertAlign w:val="baseline"/>
      </w:rPr>
    </w:lvl>
    <w:lvl w:ilvl="2" w:tentative="0">
      <w:start w:val="1"/>
      <w:numFmt w:val="lowerRoman"/>
      <w:lvlText w:val="%3."/>
      <w:lvlJc w:val="left"/>
      <w:pPr>
        <w:ind w:left="2220" w:hanging="360"/>
      </w:pPr>
      <w:rPr>
        <w:caps w:val="0"/>
        <w:smallCaps w:val="0"/>
        <w:strike w:val="0"/>
        <w:dstrike w:val="0"/>
        <w:spacing w:val="0"/>
        <w:w w:val="100"/>
        <w:kern w:val="0"/>
        <w:position w:val="0"/>
        <w:sz w:val="24"/>
        <w:szCs w:val="24"/>
        <w:vertAlign w:val="baseline"/>
      </w:rPr>
    </w:lvl>
    <w:lvl w:ilvl="3" w:tentative="0">
      <w:start w:val="1"/>
      <w:numFmt w:val="decimal"/>
      <w:lvlText w:val="%4."/>
      <w:lvlJc w:val="left"/>
      <w:pPr>
        <w:ind w:left="2952" w:hanging="432"/>
      </w:pPr>
      <w:rPr>
        <w:caps w:val="0"/>
        <w:smallCaps w:val="0"/>
        <w:strike w:val="0"/>
        <w:dstrike w:val="0"/>
        <w:spacing w:val="0"/>
        <w:w w:val="100"/>
        <w:kern w:val="0"/>
        <w:position w:val="0"/>
        <w:sz w:val="24"/>
        <w:szCs w:val="24"/>
        <w:vertAlign w:val="baseline"/>
      </w:rPr>
    </w:lvl>
    <w:lvl w:ilvl="4" w:tentative="0">
      <w:start w:val="1"/>
      <w:numFmt w:val="lowerLetter"/>
      <w:lvlText w:val="%5."/>
      <w:lvlJc w:val="left"/>
      <w:pPr>
        <w:ind w:left="3672" w:hanging="432"/>
      </w:pPr>
      <w:rPr>
        <w:caps w:val="0"/>
        <w:smallCaps w:val="0"/>
        <w:strike w:val="0"/>
        <w:dstrike w:val="0"/>
        <w:spacing w:val="0"/>
        <w:w w:val="100"/>
        <w:kern w:val="0"/>
        <w:position w:val="0"/>
        <w:sz w:val="24"/>
        <w:szCs w:val="24"/>
        <w:vertAlign w:val="baseline"/>
      </w:rPr>
    </w:lvl>
    <w:lvl w:ilvl="5" w:tentative="0">
      <w:start w:val="1"/>
      <w:numFmt w:val="lowerRoman"/>
      <w:lvlText w:val="%6."/>
      <w:lvlJc w:val="left"/>
      <w:pPr>
        <w:ind w:left="4380" w:hanging="360"/>
      </w:pPr>
      <w:rPr>
        <w:caps w:val="0"/>
        <w:smallCaps w:val="0"/>
        <w:strike w:val="0"/>
        <w:dstrike w:val="0"/>
        <w:spacing w:val="0"/>
        <w:w w:val="100"/>
        <w:kern w:val="0"/>
        <w:position w:val="0"/>
        <w:sz w:val="24"/>
        <w:szCs w:val="24"/>
        <w:vertAlign w:val="baseline"/>
      </w:rPr>
    </w:lvl>
    <w:lvl w:ilvl="6" w:tentative="0">
      <w:start w:val="1"/>
      <w:numFmt w:val="decimal"/>
      <w:lvlText w:val="%7."/>
      <w:lvlJc w:val="left"/>
      <w:pPr>
        <w:ind w:left="5112" w:hanging="432"/>
      </w:pPr>
      <w:rPr>
        <w:caps w:val="0"/>
        <w:smallCaps w:val="0"/>
        <w:strike w:val="0"/>
        <w:dstrike w:val="0"/>
        <w:spacing w:val="0"/>
        <w:w w:val="100"/>
        <w:kern w:val="0"/>
        <w:position w:val="0"/>
        <w:sz w:val="24"/>
        <w:szCs w:val="24"/>
        <w:vertAlign w:val="baseline"/>
      </w:rPr>
    </w:lvl>
    <w:lvl w:ilvl="7" w:tentative="0">
      <w:start w:val="1"/>
      <w:numFmt w:val="lowerLetter"/>
      <w:lvlText w:val="%8."/>
      <w:lvlJc w:val="left"/>
      <w:pPr>
        <w:ind w:left="5832" w:hanging="432"/>
      </w:pPr>
      <w:rPr>
        <w:caps w:val="0"/>
        <w:smallCaps w:val="0"/>
        <w:strike w:val="0"/>
        <w:dstrike w:val="0"/>
        <w:spacing w:val="0"/>
        <w:w w:val="100"/>
        <w:kern w:val="0"/>
        <w:position w:val="0"/>
        <w:sz w:val="24"/>
        <w:szCs w:val="24"/>
        <w:vertAlign w:val="baseline"/>
      </w:rPr>
    </w:lvl>
    <w:lvl w:ilvl="8" w:tentative="0">
      <w:start w:val="1"/>
      <w:numFmt w:val="lowerRoman"/>
      <w:lvlText w:val="%9."/>
      <w:lvlJc w:val="left"/>
      <w:pPr>
        <w:ind w:left="6540" w:hanging="360"/>
      </w:pPr>
      <w:rPr>
        <w:caps w:val="0"/>
        <w:smallCaps w:val="0"/>
        <w:strike w:val="0"/>
        <w:dstrike w:val="0"/>
        <w:spacing w:val="0"/>
        <w:w w:val="100"/>
        <w:kern w:val="0"/>
        <w:position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FA121"/>
    <w:rsid w:val="FEFFA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overflowPunct w:val="0"/>
      <w:bidi w:val="0"/>
      <w:jc w:val="left"/>
    </w:pPr>
    <w:rPr>
      <w:rFonts w:ascii="Liberation Serif" w:hAnsi="Liberation Serif" w:eastAsia="Source Han Serif CN" w:cs="Noto Sans"/>
      <w:color w:val="auto"/>
      <w:kern w:val="2"/>
      <w:sz w:val="24"/>
      <w:szCs w:val="24"/>
      <w:lang w:val="en-US" w:eastAsia="zh-CN" w:bidi="hi-IN"/>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spacing w:after="0" w:line="240" w:lineRule="auto"/>
    </w:pPr>
    <w:rPr>
      <w:kern w:val="0"/>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ijelo"/>
    <w:qFormat/>
    <w:uiPriority w:val="0"/>
    <w:rPr>
      <w:rFonts w:ascii="Times New Roman" w:hAnsi="Times New Roman" w:eastAsia="Arial Unicode MS" w:cs="Arial Unicode MS"/>
      <w:color w:val="000000"/>
      <w:kern w:val="2"/>
      <w:sz w:val="24"/>
      <w:szCs w:val="24"/>
      <w:lang w:val="hr-HR" w:eastAsia="zh-CN" w:bidi="hi-IN"/>
    </w:rPr>
  </w:style>
  <w:style w:type="character" w:customStyle="1" w:styleId="6">
    <w:name w:val="Bez"/>
    <w:basedOn w:val="2"/>
    <w:qFormat/>
    <w:uiPriority w:val="0"/>
  </w:style>
  <w:style w:type="paragraph" w:styleId="7">
    <w:name w:val="List Paragraph"/>
    <w:qFormat/>
    <w:uiPriority w:val="0"/>
    <w:pPr>
      <w:spacing w:after="160"/>
      <w:ind w:left="720"/>
    </w:pPr>
    <w:rPr>
      <w:rFonts w:ascii="Times New Roman" w:hAnsi="Times New Roman" w:eastAsia="Arial Unicode MS" w:cs="Arial Unicode MS"/>
      <w:color w:val="000000"/>
      <w:kern w:val="2"/>
      <w:sz w:val="24"/>
      <w:szCs w:val="24"/>
      <w:lang w:val="it-IT"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2025-10-28T10:46:00Z</dcterms:created>
  <dc:creator>zlatkobrnjas</dc:creator>
  <cp:lastModifiedBy>zlatkobrnjas</cp:lastModifiedBy>
  <dcterms:modified xsi:type="dcterms:W3CDTF">2025-10-28T12:13:50Z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8B40153848FC76C0F4900069CC43991B_41</vt:lpwstr>
  </property>
</Properties>
</file>