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132E2">
      <w:pPr>
        <w:rPr>
          <w:rFonts w:hint="default" w:ascii="Times New Roman Regular" w:hAnsi="Times New Roman Regular" w:cs="Times New Roman Regular"/>
          <w:sz w:val="24"/>
          <w:szCs w:val="24"/>
          <w:lang w:val="hr-HR"/>
        </w:rPr>
      </w:pPr>
      <w:bookmarkStart w:id="1" w:name="_GoBack"/>
      <w:bookmarkEnd w:id="1"/>
    </w:p>
    <w:p w14:paraId="47CF6A1E">
      <w:pPr>
        <w:rPr>
          <w:rFonts w:hint="default" w:ascii="Times New Roman Regular" w:hAnsi="Times New Roman Regular" w:cs="Times New Roman Regular"/>
          <w:sz w:val="24"/>
          <w:szCs w:val="24"/>
          <w:lang w:val="hr-HR"/>
        </w:rPr>
      </w:pPr>
    </w:p>
    <w:p w14:paraId="2355B815">
      <w:pPr>
        <w:rPr>
          <w:rFonts w:hint="default" w:ascii="Times New Roman Regular" w:hAnsi="Times New Roman Regular" w:cs="Times New Roman Regular"/>
          <w:sz w:val="24"/>
          <w:szCs w:val="24"/>
          <w:lang w:val="hr-HR"/>
        </w:rPr>
      </w:pPr>
    </w:p>
    <w:p w14:paraId="584970BD">
      <w:pPr>
        <w:spacing w:after="160" w:line="259" w:lineRule="auto"/>
        <w:rPr>
          <w:rFonts w:eastAsia="Calibri"/>
          <w:sz w:val="22"/>
        </w:rPr>
      </w:pPr>
      <w:r>
        <w:rPr>
          <w:rFonts w:eastAsia="Calibri"/>
          <w:b/>
          <w:sz w:val="22"/>
        </w:rPr>
        <w:t xml:space="preserve">                  </w:t>
      </w:r>
      <w:r>
        <w:rPr>
          <w:b/>
          <w:lang w:val="hr-HR" w:eastAsia="hr-HR"/>
        </w:rPr>
        <w:drawing>
          <wp:inline distT="0" distB="0" distL="0" distR="0">
            <wp:extent cx="457200" cy="542925"/>
            <wp:effectExtent l="0" t="0" r="0" b="15875"/>
            <wp:docPr id="1" name="Picture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ilija\Desktop\RAZNO\GR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57200" cy="542925"/>
                    </a:xfrm>
                    <a:prstGeom prst="rect">
                      <a:avLst/>
                    </a:prstGeom>
                    <a:noFill/>
                    <a:ln>
                      <a:noFill/>
                    </a:ln>
                  </pic:spPr>
                </pic:pic>
              </a:graphicData>
            </a:graphic>
          </wp:inline>
        </w:drawing>
      </w:r>
      <w:r>
        <w:rPr>
          <w:rFonts w:eastAsia="Calibri"/>
          <w:b/>
          <w:sz w:val="22"/>
        </w:rPr>
        <w:t xml:space="preserve">                                                                                              </w:t>
      </w:r>
      <w:r>
        <w:rPr>
          <w:rFonts w:eastAsia="Calibri"/>
          <w:sz w:val="22"/>
        </w:rPr>
        <w:t xml:space="preserve">                                                                                                                                                                                                                                                                                                            </w:t>
      </w:r>
    </w:p>
    <w:tbl>
      <w:tblPr>
        <w:tblStyle w:val="3"/>
        <w:tblW w:w="0" w:type="auto"/>
        <w:tblInd w:w="0" w:type="dxa"/>
        <w:tblLayout w:type="autofit"/>
        <w:tblCellMar>
          <w:top w:w="0" w:type="dxa"/>
          <w:left w:w="108" w:type="dxa"/>
          <w:bottom w:w="0" w:type="dxa"/>
          <w:right w:w="108" w:type="dxa"/>
        </w:tblCellMar>
      </w:tblPr>
      <w:tblGrid>
        <w:gridCol w:w="5938"/>
        <w:gridCol w:w="2584"/>
      </w:tblGrid>
      <w:tr w14:paraId="43DB8B76">
        <w:tblPrEx>
          <w:tblCellMar>
            <w:top w:w="0" w:type="dxa"/>
            <w:left w:w="108" w:type="dxa"/>
            <w:bottom w:w="0" w:type="dxa"/>
            <w:right w:w="108" w:type="dxa"/>
          </w:tblCellMar>
        </w:tblPrEx>
        <w:tc>
          <w:tcPr>
            <w:tcW w:w="6379" w:type="dxa"/>
            <w:shd w:val="clear" w:color="auto" w:fill="auto"/>
          </w:tcPr>
          <w:p w14:paraId="63D583F9">
            <w:pPr>
              <w:spacing w:line="259" w:lineRule="auto"/>
              <w:rPr>
                <w:rFonts w:eastAsia="Calibri"/>
                <w:sz w:val="22"/>
                <w:szCs w:val="22"/>
              </w:rPr>
            </w:pPr>
            <w:bookmarkStart w:id="0" w:name="_Hlk128748807"/>
            <w:r>
              <w:rPr>
                <w:rFonts w:eastAsia="Calibri"/>
                <w:b/>
                <w:sz w:val="22"/>
                <w:szCs w:val="22"/>
              </w:rPr>
              <w:t>REPUBLIKA HRVATSKA</w:t>
            </w:r>
            <w:r>
              <w:rPr>
                <w:rFonts w:eastAsia="Calibri"/>
                <w:sz w:val="22"/>
                <w:szCs w:val="22"/>
              </w:rPr>
              <w:t xml:space="preserve">                                                                                                      </w:t>
            </w:r>
            <w:r>
              <w:rPr>
                <w:rFonts w:eastAsia="Calibri"/>
                <w:b/>
                <w:sz w:val="22"/>
                <w:szCs w:val="22"/>
              </w:rPr>
              <w:t>OSNOVNA ŠKOLA DONJI LAPAC</w:t>
            </w:r>
            <w:r>
              <w:rPr>
                <w:rFonts w:eastAsia="Calibri"/>
                <w:sz w:val="22"/>
                <w:szCs w:val="22"/>
              </w:rPr>
              <w:t xml:space="preserve"> </w:t>
            </w:r>
          </w:p>
          <w:p w14:paraId="64C12CFE">
            <w:pPr>
              <w:spacing w:line="259" w:lineRule="auto"/>
              <w:rPr>
                <w:rFonts w:hint="default" w:eastAsia="Calibri"/>
                <w:sz w:val="22"/>
                <w:szCs w:val="22"/>
                <w:lang w:val="hr-HR"/>
              </w:rPr>
            </w:pPr>
            <w:r>
              <w:rPr>
                <w:rFonts w:eastAsia="Calibri"/>
                <w:sz w:val="22"/>
                <w:szCs w:val="22"/>
              </w:rPr>
              <w:t xml:space="preserve">Stojana Matića 18, 53250 Donji Lapac                                                                                                    KLASA: </w:t>
            </w:r>
            <w:r>
              <w:rPr>
                <w:rFonts w:eastAsia="Calibri"/>
                <w:sz w:val="22"/>
                <w:szCs w:val="22"/>
              </w:rPr>
              <w:fldChar w:fldCharType="begin"/>
            </w:r>
            <w:r>
              <w:rPr>
                <w:rFonts w:eastAsia="Calibri"/>
                <w:sz w:val="22"/>
                <w:szCs w:val="22"/>
              </w:rPr>
              <w:instrText xml:space="preserve"> MERGEFIELD  CasesClassificationCode  \* MERGEFORMAT </w:instrText>
            </w:r>
            <w:r>
              <w:rPr>
                <w:rFonts w:eastAsia="Calibri"/>
                <w:sz w:val="22"/>
                <w:szCs w:val="22"/>
              </w:rPr>
              <w:fldChar w:fldCharType="separate"/>
            </w:r>
            <w:r>
              <w:rPr>
                <w:rFonts w:eastAsia="Calibri"/>
                <w:sz w:val="22"/>
                <w:szCs w:val="22"/>
              </w:rPr>
              <w:t>«CasesClassificationCode»</w:t>
            </w:r>
            <w:r>
              <w:rPr>
                <w:rFonts w:eastAsia="Calibri"/>
                <w:sz w:val="22"/>
                <w:szCs w:val="22"/>
              </w:rPr>
              <w:fldChar w:fldCharType="end"/>
            </w:r>
            <w:r>
              <w:rPr>
                <w:rFonts w:eastAsia="Calibri"/>
                <w:sz w:val="22"/>
                <w:szCs w:val="22"/>
              </w:rPr>
              <w:t xml:space="preserve">                                                                                                                                        URBROJ: </w:t>
            </w:r>
            <w:r>
              <w:rPr>
                <w:rFonts w:eastAsia="Calibri"/>
                <w:sz w:val="22"/>
                <w:szCs w:val="22"/>
              </w:rPr>
              <w:fldChar w:fldCharType="begin"/>
            </w:r>
            <w:r>
              <w:rPr>
                <w:rFonts w:eastAsia="Calibri"/>
                <w:sz w:val="22"/>
                <w:szCs w:val="22"/>
              </w:rPr>
              <w:instrText xml:space="preserve"> MERGEFIELD  RegistrationNumber  \* MERGEFORMAT </w:instrText>
            </w:r>
            <w:r>
              <w:rPr>
                <w:rFonts w:eastAsia="Calibri"/>
                <w:sz w:val="22"/>
                <w:szCs w:val="22"/>
              </w:rPr>
              <w:fldChar w:fldCharType="separate"/>
            </w:r>
            <w:r>
              <w:rPr>
                <w:rFonts w:eastAsia="Calibri"/>
                <w:sz w:val="22"/>
                <w:szCs w:val="22"/>
              </w:rPr>
              <w:t>«RegistrationNumber»</w:t>
            </w:r>
            <w:r>
              <w:rPr>
                <w:rFonts w:eastAsia="Calibri"/>
                <w:sz w:val="22"/>
                <w:szCs w:val="22"/>
              </w:rPr>
              <w:fldChar w:fldCharType="end"/>
            </w:r>
            <w:r>
              <w:rPr>
                <w:rFonts w:eastAsia="Calibri"/>
                <w:sz w:val="22"/>
                <w:szCs w:val="22"/>
              </w:rPr>
              <w:t xml:space="preserve">                                                                                                           Donji Lapac, </w:t>
            </w:r>
            <w:r>
              <w:rPr>
                <w:rFonts w:hint="default" w:eastAsia="Calibri"/>
                <w:sz w:val="22"/>
                <w:szCs w:val="22"/>
                <w:lang w:val="hr-HR"/>
              </w:rPr>
              <w:t>07.04.2026.</w:t>
            </w:r>
          </w:p>
        </w:tc>
        <w:tc>
          <w:tcPr>
            <w:tcW w:w="2693" w:type="dxa"/>
            <w:shd w:val="clear" w:color="auto" w:fill="auto"/>
          </w:tcPr>
          <w:p w14:paraId="60C145B5">
            <w:pPr>
              <w:spacing w:after="160" w:line="259" w:lineRule="auto"/>
              <w:jc w:val="right"/>
              <w:rPr>
                <w:rFonts w:eastAsia="Calibri"/>
                <w:sz w:val="22"/>
                <w:szCs w:val="22"/>
              </w:rPr>
            </w:pPr>
            <w:r>
              <w:rPr>
                <w:rFonts w:eastAsia="Calibri"/>
                <w:sz w:val="22"/>
                <w:szCs w:val="22"/>
              </w:rPr>
              <w:fldChar w:fldCharType="begin"/>
            </w:r>
            <w:r>
              <w:rPr>
                <w:rFonts w:eastAsia="Calibri"/>
                <w:sz w:val="22"/>
                <w:szCs w:val="22"/>
              </w:rPr>
              <w:instrText xml:space="preserve"> MERGEFIELD  Image:QRcode  \* MERGEFORMAT </w:instrText>
            </w:r>
            <w:r>
              <w:rPr>
                <w:rFonts w:eastAsia="Calibri"/>
                <w:sz w:val="22"/>
                <w:szCs w:val="22"/>
              </w:rPr>
              <w:fldChar w:fldCharType="separate"/>
            </w:r>
            <w:r>
              <w:rPr>
                <w:rFonts w:eastAsia="Calibri"/>
                <w:sz w:val="22"/>
                <w:szCs w:val="22"/>
              </w:rPr>
              <w:t>«Image:QRcode»</w:t>
            </w:r>
            <w:r>
              <w:rPr>
                <w:rFonts w:eastAsia="Calibri"/>
                <w:sz w:val="22"/>
                <w:szCs w:val="22"/>
              </w:rPr>
              <w:fldChar w:fldCharType="end"/>
            </w:r>
          </w:p>
        </w:tc>
      </w:tr>
      <w:bookmarkEnd w:id="0"/>
    </w:tbl>
    <w:p w14:paraId="3DEB84EE">
      <w:pPr>
        <w:rPr>
          <w:rFonts w:hint="default" w:ascii="Times New Roman Regular" w:hAnsi="Times New Roman Regular" w:cs="Times New Roman Regular"/>
          <w:sz w:val="24"/>
          <w:szCs w:val="24"/>
          <w:lang w:val="hr-HR"/>
        </w:rPr>
      </w:pPr>
    </w:p>
    <w:p w14:paraId="33F1C01D">
      <w:pPr>
        <w:rPr>
          <w:rFonts w:hint="default" w:ascii="Times New Roman Regular" w:hAnsi="Times New Roman Regular" w:cs="Times New Roman Regular"/>
          <w:sz w:val="24"/>
          <w:szCs w:val="24"/>
          <w:lang w:val="hr-HR"/>
        </w:rPr>
      </w:pPr>
      <w:r>
        <w:rPr>
          <w:rFonts w:hint="default" w:ascii="Times New Roman Regular" w:hAnsi="Times New Roman Regular" w:cs="Times New Roman Regular"/>
          <w:sz w:val="24"/>
          <w:szCs w:val="24"/>
          <w:lang w:val="hr-HR"/>
        </w:rPr>
        <w:t xml:space="preserve">Zapisnik 15. sjednice Školskog odbora održane dana 07.04.2026. godine s početkom u 13:00 sati u prostoriji Zbornice Osnovne škole Donji Lapac. </w:t>
      </w:r>
    </w:p>
    <w:p w14:paraId="3618D8C2">
      <w:pPr>
        <w:rPr>
          <w:rFonts w:hint="default" w:ascii="Times New Roman Regular" w:hAnsi="Times New Roman Regular" w:cs="Times New Roman Regular"/>
          <w:sz w:val="24"/>
          <w:szCs w:val="24"/>
          <w:lang w:val="hr-HR"/>
        </w:rPr>
      </w:pPr>
    </w:p>
    <w:p w14:paraId="55C61DFD">
      <w:pPr>
        <w:rPr>
          <w:rFonts w:hint="default" w:ascii="Times New Roman Regular" w:hAnsi="Times New Roman Regular" w:cs="Times New Roman Regular"/>
          <w:sz w:val="24"/>
          <w:szCs w:val="24"/>
          <w:lang w:val="hr-HR"/>
        </w:rPr>
      </w:pPr>
    </w:p>
    <w:p w14:paraId="7D080FD5">
      <w:pPr>
        <w:pStyle w:val="5"/>
      </w:pPr>
      <w:r>
        <w:rPr>
          <w:rStyle w:val="6"/>
        </w:rPr>
        <w:t xml:space="preserve">Prijedlog dnevnoga reda: </w:t>
      </w:r>
    </w:p>
    <w:p w14:paraId="27C31410">
      <w:pPr>
        <w:pStyle w:val="7"/>
        <w:numPr>
          <w:ilvl w:val="0"/>
          <w:numId w:val="1"/>
        </w:numPr>
        <w:spacing w:after="0"/>
        <w:jc w:val="both"/>
        <w:rPr>
          <w:rStyle w:val="6"/>
        </w:rPr>
      </w:pPr>
      <w:r>
        <w:rPr>
          <w:rStyle w:val="6"/>
        </w:rPr>
        <w:t xml:space="preserve">Donošenje Odluke o usvajanju Zapisnika sa </w:t>
      </w:r>
      <w:r>
        <w:rPr>
          <w:rStyle w:val="6"/>
          <w:rFonts w:hint="default"/>
          <w:lang w:val="hr-HR"/>
        </w:rPr>
        <w:t>14. sjednice Školskog odbora</w:t>
      </w:r>
    </w:p>
    <w:p w14:paraId="14873A44">
      <w:pPr>
        <w:pStyle w:val="7"/>
        <w:numPr>
          <w:ilvl w:val="0"/>
          <w:numId w:val="1"/>
        </w:numPr>
        <w:spacing w:after="0"/>
        <w:jc w:val="both"/>
      </w:pPr>
      <w:r>
        <w:rPr>
          <w:rStyle w:val="6"/>
        </w:rPr>
        <w:t xml:space="preserve">Donošenje Odluke o </w:t>
      </w:r>
      <w:r>
        <w:rPr>
          <w:rStyle w:val="6"/>
          <w:rFonts w:hint="default"/>
          <w:lang w:val="hr-HR"/>
        </w:rPr>
        <w:t xml:space="preserve">davanju prethodne suglasnosti ravnatelju škole za zapošljavanje učitelja fizike, kemije, bilogije, glazbene kulture, matematike, prirode </w:t>
      </w:r>
    </w:p>
    <w:p w14:paraId="39EB42F7">
      <w:pPr>
        <w:pStyle w:val="7"/>
        <w:numPr>
          <w:ilvl w:val="0"/>
          <w:numId w:val="1"/>
        </w:numPr>
        <w:spacing w:after="0"/>
        <w:jc w:val="both"/>
      </w:pPr>
      <w:r>
        <w:rPr>
          <w:rStyle w:val="6"/>
          <w:rFonts w:hint="default"/>
          <w:lang w:val="hr-HR"/>
        </w:rPr>
        <w:t>Donošenje Odluke o usvajanju Pravilnika o kriterijima za izricanje pedagoških mjera</w:t>
      </w:r>
    </w:p>
    <w:p w14:paraId="066DECFA">
      <w:pPr>
        <w:pStyle w:val="7"/>
        <w:numPr>
          <w:ilvl w:val="0"/>
          <w:numId w:val="1"/>
        </w:numPr>
        <w:spacing w:after="0"/>
        <w:jc w:val="both"/>
      </w:pPr>
      <w:r>
        <w:rPr>
          <w:rStyle w:val="6"/>
          <w:rFonts w:hint="default"/>
          <w:lang w:val="hr-HR"/>
        </w:rPr>
        <w:t>Donošenje Odluke o usvajanju Izmjena I dopuna Statuta Osnovne škole Donji Lapac</w:t>
      </w:r>
    </w:p>
    <w:p w14:paraId="04EEF653">
      <w:pPr>
        <w:pStyle w:val="7"/>
        <w:numPr>
          <w:ilvl w:val="0"/>
          <w:numId w:val="1"/>
        </w:numPr>
        <w:spacing w:after="0"/>
        <w:jc w:val="both"/>
      </w:pPr>
      <w:r>
        <w:rPr>
          <w:rStyle w:val="6"/>
          <w:rFonts w:hint="default"/>
          <w:lang w:val="hr-HR"/>
        </w:rPr>
        <w:t>Donošenje Odluke o usvajanju Izmjena I dopuna Pravilnika o kućnom redu</w:t>
      </w:r>
    </w:p>
    <w:p w14:paraId="6636FED6">
      <w:pPr>
        <w:pStyle w:val="7"/>
        <w:numPr>
          <w:ilvl w:val="0"/>
          <w:numId w:val="1"/>
        </w:numPr>
        <w:spacing w:after="0"/>
        <w:jc w:val="both"/>
      </w:pPr>
      <w:r>
        <w:rPr>
          <w:rStyle w:val="6"/>
        </w:rPr>
        <w:t xml:space="preserve">Možebitno  </w:t>
      </w:r>
    </w:p>
    <w:p w14:paraId="142341E6">
      <w:pPr>
        <w:pStyle w:val="7"/>
        <w:numPr>
          <w:ilvl w:val="0"/>
          <w:numId w:val="0"/>
        </w:numPr>
        <w:spacing w:after="0"/>
        <w:jc w:val="both"/>
        <w:rPr>
          <w:rStyle w:val="6"/>
        </w:rPr>
      </w:pPr>
    </w:p>
    <w:p w14:paraId="7A2D9E04">
      <w:pPr>
        <w:pStyle w:val="7"/>
        <w:numPr>
          <w:ilvl w:val="0"/>
          <w:numId w:val="0"/>
        </w:numPr>
        <w:spacing w:after="0"/>
        <w:jc w:val="both"/>
        <w:rPr>
          <w:rStyle w:val="6"/>
          <w:rFonts w:hint="default"/>
          <w:lang w:val="hr-HR"/>
        </w:rPr>
      </w:pPr>
      <w:r>
        <w:rPr>
          <w:rStyle w:val="6"/>
          <w:rFonts w:hint="default"/>
          <w:lang w:val="hr-HR"/>
        </w:rPr>
        <w:t xml:space="preserve">Nazočni: Olivera Mazija, Goran Prajo, Božana Brnjas, Slobodan Lozančić, Josip Prusac, ravnatelj škole Marko Matić i tajnik škole Zlatko Brnjas kao zapisničar </w:t>
      </w:r>
    </w:p>
    <w:p w14:paraId="40AAC2E9">
      <w:pPr>
        <w:pStyle w:val="7"/>
        <w:numPr>
          <w:ilvl w:val="0"/>
          <w:numId w:val="0"/>
        </w:numPr>
        <w:spacing w:after="0"/>
        <w:jc w:val="both"/>
        <w:rPr>
          <w:rStyle w:val="6"/>
          <w:rFonts w:hint="default"/>
          <w:lang w:val="hr-HR"/>
        </w:rPr>
      </w:pPr>
    </w:p>
    <w:p w14:paraId="69524FA8">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Izočni: Milan Knežević</w:t>
      </w:r>
      <w:r>
        <w:rPr>
          <w:rFonts w:hint="default" w:ascii="TimesNewRomanPSMT" w:hAnsi="TimesNewRomanPSMT" w:eastAsia="TimesNewRomanPSMT" w:cs="TimesNewRomanPSMT"/>
          <w:color w:val="000000"/>
          <w:spacing w:val="0"/>
          <w:sz w:val="24"/>
          <w:szCs w:val="24"/>
          <w:lang w:val="hr-HR"/>
        </w:rPr>
        <w:t>, Jovana Mrđa</w:t>
      </w:r>
    </w:p>
    <w:p w14:paraId="0886EABB">
      <w:pPr>
        <w:widowControl/>
        <w:bidi w:val="0"/>
        <w:spacing w:before="0" w:after="0" w:line="288" w:lineRule="auto"/>
        <w:ind w:left="0" w:right="0" w:firstLine="0"/>
        <w:jc w:val="both"/>
      </w:pPr>
    </w:p>
    <w:p w14:paraId="50A58AD0">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Predsjednica pozdravlja nazočne članove Školskog odbora, te konstatira da je na sjednici nazočan dovoljan broj članova za punovažno odlučivanje te čita prijedlog dnevnoga reda</w:t>
      </w:r>
      <w:r>
        <w:rPr>
          <w:rFonts w:hint="default" w:ascii="TimesNewRomanPSMT" w:hAnsi="TimesNewRomanPSMT" w:eastAsia="TimesNewRomanPSMT" w:cs="TimesNewRomanPSMT"/>
          <w:color w:val="000000"/>
          <w:spacing w:val="0"/>
          <w:sz w:val="24"/>
          <w:szCs w:val="24"/>
          <w:lang w:val="hr-HR"/>
        </w:rPr>
        <w:t>.</w:t>
      </w:r>
      <w:r>
        <w:rPr>
          <w:rFonts w:ascii="TimesNewRomanPSMT" w:hAnsi="TimesNewRomanPSMT" w:eastAsia="TimesNewRomanPSMT" w:cs="TimesNewRomanPSMT"/>
          <w:color w:val="000000"/>
          <w:spacing w:val="0"/>
          <w:sz w:val="24"/>
          <w:szCs w:val="24"/>
          <w:lang w:val="hr-HR"/>
        </w:rPr>
        <w:t xml:space="preserve"> Nakon pročitanog dnevnoga reda,</w:t>
      </w:r>
      <w:r>
        <w:rPr>
          <w:rFonts w:hint="default" w:ascii="TimesNewRomanPSMT" w:hAnsi="TimesNewRomanPSMT" w:eastAsia="TimesNewRomanPSMT" w:cs="TimesNewRomanPSMT"/>
          <w:color w:val="000000"/>
          <w:spacing w:val="0"/>
          <w:sz w:val="24"/>
          <w:szCs w:val="24"/>
          <w:lang w:val="hr-HR"/>
        </w:rPr>
        <w:t xml:space="preserve"> navodi članovima kako će se na dnevni red dodati još tri točke koje su navedene gore u prijedlogu dnevnoga reda. Nakon pročitanog drevnoga reda pita članove imaju li što za dodati, pitanja ili primjedbi. Pitanja I primjedbi nema, te predsjednica daje na glasovanje prijedlog dnevnoga reda</w:t>
      </w:r>
      <w:r>
        <w:rPr>
          <w:rFonts w:ascii="TimesNewRomanPSMT" w:hAnsi="TimesNewRomanPSMT" w:eastAsia="TimesNewRomanPSMT" w:cs="TimesNewRomanPSMT"/>
          <w:color w:val="000000"/>
          <w:spacing w:val="0"/>
          <w:sz w:val="24"/>
          <w:szCs w:val="24"/>
          <w:lang w:val="hr-HR"/>
        </w:rPr>
        <w:t xml:space="preserve">. </w:t>
      </w:r>
    </w:p>
    <w:p w14:paraId="305242D0">
      <w:pPr>
        <w:widowControl/>
        <w:bidi w:val="0"/>
        <w:spacing w:before="0" w:after="0" w:line="288" w:lineRule="auto"/>
        <w:ind w:left="0" w:right="0" w:firstLine="0"/>
        <w:jc w:val="both"/>
      </w:pPr>
    </w:p>
    <w:p w14:paraId="0A06E326">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 xml:space="preserve">ODLUKA: Javnim dizanjem ruku usvaja se prijedlog dnevnoga reda ova sjednice. Ova Odluka jednoglasno je donešena sa </w:t>
      </w:r>
      <w:r>
        <w:rPr>
          <w:rFonts w:hint="default" w:ascii="TimesNewRomanPSMT" w:hAnsi="TimesNewRomanPSMT" w:eastAsia="TimesNewRomanPSMT" w:cs="TimesNewRomanPSMT"/>
          <w:color w:val="000000"/>
          <w:spacing w:val="0"/>
          <w:sz w:val="24"/>
          <w:szCs w:val="24"/>
          <w:lang w:val="hr-HR"/>
        </w:rPr>
        <w:t>5</w:t>
      </w:r>
      <w:r>
        <w:rPr>
          <w:rFonts w:ascii="TimesNewRomanPSMT" w:hAnsi="TimesNewRomanPSMT" w:eastAsia="TimesNewRomanPSMT" w:cs="TimesNewRomanPSMT"/>
          <w:color w:val="000000"/>
          <w:spacing w:val="0"/>
          <w:sz w:val="24"/>
          <w:szCs w:val="24"/>
          <w:lang w:val="hr-HR"/>
        </w:rPr>
        <w:t xml:space="preserve"> javn</w:t>
      </w:r>
      <w:r>
        <w:rPr>
          <w:rFonts w:hint="default" w:ascii="TimesNewRomanPSMT" w:hAnsi="TimesNewRomanPSMT" w:eastAsia="TimesNewRomanPSMT" w:cs="TimesNewRomanPSMT"/>
          <w:color w:val="000000"/>
          <w:spacing w:val="0"/>
          <w:sz w:val="24"/>
          <w:szCs w:val="24"/>
          <w:lang w:val="hr-HR"/>
        </w:rPr>
        <w:t xml:space="preserve">ih </w:t>
      </w:r>
      <w:r>
        <w:rPr>
          <w:rFonts w:ascii="TimesNewRomanPSMT" w:hAnsi="TimesNewRomanPSMT" w:eastAsia="TimesNewRomanPSMT" w:cs="TimesNewRomanPSMT"/>
          <w:color w:val="000000"/>
          <w:spacing w:val="0"/>
          <w:sz w:val="24"/>
          <w:szCs w:val="24"/>
          <w:lang w:val="hr-HR"/>
        </w:rPr>
        <w:t>glas</w:t>
      </w:r>
      <w:r>
        <w:rPr>
          <w:rFonts w:hint="default" w:ascii="TimesNewRomanPSMT" w:hAnsi="TimesNewRomanPSMT" w:eastAsia="TimesNewRomanPSMT" w:cs="TimesNewRomanPSMT"/>
          <w:color w:val="000000"/>
          <w:spacing w:val="0"/>
          <w:sz w:val="24"/>
          <w:szCs w:val="24"/>
          <w:lang w:val="hr-HR"/>
        </w:rPr>
        <w:t>ova</w:t>
      </w:r>
      <w:r>
        <w:rPr>
          <w:rFonts w:ascii="TimesNewRomanPSMT" w:hAnsi="TimesNewRomanPSMT" w:eastAsia="TimesNewRomanPSMT" w:cs="TimesNewRomanPSMT"/>
          <w:color w:val="000000"/>
          <w:spacing w:val="0"/>
          <w:sz w:val="24"/>
          <w:szCs w:val="24"/>
          <w:lang w:val="hr-HR"/>
        </w:rPr>
        <w:t xml:space="preserve">. </w:t>
      </w:r>
    </w:p>
    <w:p w14:paraId="7BD8C0F9">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p>
    <w:p w14:paraId="35A41747">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Ad1.) Donošenje Odluke o usvajanju Zapisnika sa 14 sjednice Školskog odbora </w:t>
      </w:r>
    </w:p>
    <w:p w14:paraId="313C912D">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p>
    <w:p w14:paraId="12F2F95B">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Predsjednica čita prvu točku dnevnoga reda, navodi članovima kako su Zapisnik zaprimili u materijalima za sjednicu te pita članove imaju li pitanja ili nadopuna na navedeni zapisnik. Pitanja i nadopuna nema te predsjednica daje na glasovanje. </w:t>
      </w:r>
    </w:p>
    <w:p w14:paraId="3BDD638D">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p>
    <w:p w14:paraId="7E843E10">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ODLUKA: Javnim dizanjem ruku usvaja se zapisnik sa 14. sjednice Školskog odbora. Ova Odluka jednoglasno je donešena sa 5 javnih glasova.</w:t>
      </w:r>
    </w:p>
    <w:p w14:paraId="53327FFE">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099B7A6B">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6C515087">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48DC0821">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30017BF3">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4111D4BD">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255CF17D">
      <w:pPr>
        <w:pStyle w:val="7"/>
        <w:numPr>
          <w:ilvl w:val="0"/>
          <w:numId w:val="0"/>
        </w:numPr>
        <w:spacing w:after="0"/>
        <w:jc w:val="both"/>
      </w:pPr>
      <w:r>
        <w:rPr>
          <w:rFonts w:hint="default" w:ascii="TimesNewRomanPSMT" w:hAnsi="TimesNewRomanPSMT" w:eastAsia="TimesNewRomanPSMT" w:cs="TimesNewRomanPSMT"/>
          <w:color w:val="000000"/>
          <w:spacing w:val="0"/>
          <w:sz w:val="24"/>
          <w:szCs w:val="24"/>
          <w:lang w:val="hr-HR"/>
        </w:rPr>
        <w:t xml:space="preserve">AD2.) </w:t>
      </w:r>
      <w:r>
        <w:rPr>
          <w:rStyle w:val="6"/>
        </w:rPr>
        <w:t xml:space="preserve">Donošenje Odluke o </w:t>
      </w:r>
      <w:r>
        <w:rPr>
          <w:rStyle w:val="6"/>
          <w:rFonts w:hint="default"/>
          <w:lang w:val="hr-HR"/>
        </w:rPr>
        <w:t xml:space="preserve">davanju prethodne suglasnosti ravnatelju škole za zapošljavanje učitelja fizike, kemije, bilogije, glazbene kulture, matematike, prirode </w:t>
      </w:r>
    </w:p>
    <w:p w14:paraId="538D093D">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79103F36">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Predsjednica čita drugu točku dnevnoga reda, te navodi kako će u njoj nešto više reći ravnatelj. Riječ uzima ravnatelj pozdravlja nazočne članove te navodi kako je škola raspisala natječaje za popunjavanje radnih mjesta učitelja fizike, kemije, prirode, glazbene kulture, biologije i matematike dana 13.03.2026. godine te je trajano osam dana. Ravnatelj navodi kako se je na natječaj nije prijavila niti jedna stručna osoba već su se samo prijavili učitelji koji I trenutno izvode nastavu na navedenim radnim mjestima. Ravnatelj navodi kako se je na natječaj za popunjavanje radnog mjesta učitelja/ice kemije, bilologije, prirode, fizike, glazbene kulture prijavila Marija Jelinić magistra primarnog obrazovanja koja I trenutno izvodi nastavnu iz navedenih predmeta, te kako za nju traži prethodnu suglasnost Školskog odbora. Riječ uzima predsjednica pita članove imaju li pitanja ili nadopuna na ravnateljevo izlaganje, pitanja i nadopuna nema te predsjednica daje na glasovanje. </w:t>
      </w:r>
    </w:p>
    <w:p w14:paraId="1DD49811">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0FB0CC70">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ODLUKA: Javnim dizanjem ruku daje se prethodna suglasnost ravnatelju škole za zapošljavanje Marije Jelinić ugovorom o radu na određeno vrijeme na rok od 5 mjeseci na radna mjesta učiteljice kemije 8 sati tjedno, biologije 8 sati tjedno, prirode 7 sati tjedno, fizike 8 sati tjedno glazbene kulture 9 sati tjedno. Ova Odluka jednoglasno je donešena sa 5 javnih glasova. </w:t>
      </w:r>
    </w:p>
    <w:p w14:paraId="38921D7B">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7FD850B8">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Riječ uzima ravnatelj navodi kako se je na natječaj za radno mjesto učitelja/ice matematike prijavila dva kandidata Monika Petrov mag.prim.educ. Koja i trenutno radni na navedenom radnom mjestu, te Dijana Džanan mag. Educ. Hrvatskog jezika I književnosti, te kako on traži prethodnu suglasnost za Moniku Petrov. Riječ uzima predsjednica pita članove imaju li pitanja ili nadopuna, pitanja i nadopuna nema te predsjednica daje na glasovanje. </w:t>
      </w:r>
    </w:p>
    <w:p w14:paraId="617B4E20">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2ADB8FD6">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ODLUKA: Javnim dizanjem ruku daje se prethodna suglasnost ravnatelju škole za zapošljavanje Monike Petrov na radno mjesto učiteljice matematike 40 sati tjedno ugovorom o radu na određeno vrijeme na rok od 5 mjeseci. Ova Odluka jednoglasno je donešena sa 5 javnih glasova. </w:t>
      </w:r>
    </w:p>
    <w:p w14:paraId="7341F61E">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25C99B51">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Riječ uzima predsjednica pita članove imaju li pitanja ili nadopuna, pitanja I nadopuna nema te predsjednia zaključuje drugu točku dnevnoga reda. </w:t>
      </w:r>
    </w:p>
    <w:p w14:paraId="71EE0C26">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1B98017B">
      <w:pPr>
        <w:pStyle w:val="7"/>
        <w:numPr>
          <w:ilvl w:val="0"/>
          <w:numId w:val="0"/>
        </w:numPr>
        <w:spacing w:after="0"/>
        <w:jc w:val="both"/>
        <w:rPr>
          <w:rStyle w:val="6"/>
          <w:rFonts w:hint="default"/>
          <w:lang w:val="hr-HR"/>
        </w:rPr>
      </w:pPr>
      <w:r>
        <w:rPr>
          <w:rFonts w:hint="default" w:ascii="TimesNewRomanPSMT" w:hAnsi="TimesNewRomanPSMT" w:eastAsia="TimesNewRomanPSMT" w:cs="TimesNewRomanPSMT"/>
          <w:color w:val="000000"/>
          <w:spacing w:val="0"/>
          <w:sz w:val="24"/>
          <w:szCs w:val="24"/>
          <w:lang w:val="hr-HR"/>
        </w:rPr>
        <w:t xml:space="preserve">AD3.) </w:t>
      </w:r>
      <w:r>
        <w:rPr>
          <w:rStyle w:val="6"/>
          <w:rFonts w:hint="default"/>
          <w:lang w:val="hr-HR"/>
        </w:rPr>
        <w:t>Donošenje Odluke o usvajanju Pravilnika o kriterijima za izricanje pedagoških mjera</w:t>
      </w:r>
    </w:p>
    <w:p w14:paraId="762B9C58">
      <w:pPr>
        <w:pStyle w:val="7"/>
        <w:numPr>
          <w:ilvl w:val="0"/>
          <w:numId w:val="0"/>
        </w:numPr>
        <w:spacing w:after="0"/>
        <w:jc w:val="both"/>
        <w:rPr>
          <w:rStyle w:val="6"/>
          <w:rFonts w:hint="default"/>
          <w:lang w:val="hr-HR"/>
        </w:rPr>
      </w:pPr>
    </w:p>
    <w:p w14:paraId="58D0A84A">
      <w:pPr>
        <w:pStyle w:val="7"/>
        <w:numPr>
          <w:ilvl w:val="0"/>
          <w:numId w:val="0"/>
        </w:numPr>
        <w:spacing w:after="0"/>
        <w:jc w:val="both"/>
        <w:rPr>
          <w:rStyle w:val="6"/>
          <w:rFonts w:hint="default"/>
          <w:lang w:val="hr-HR"/>
        </w:rPr>
      </w:pPr>
      <w:r>
        <w:rPr>
          <w:rStyle w:val="6"/>
          <w:rFonts w:hint="default"/>
          <w:lang w:val="hr-HR"/>
        </w:rPr>
        <w:t xml:space="preserve">Predsjednica čita treću točku dnevnoga reda, te riječ predaje tajniku. Riječ uzima tajnik koji navodi članovima kako se je škola odlučila na donošenje novoga Pravilnika o kriterijima za izricanje pedagoških mjera te kako je prethodni zastario. </w:t>
      </w:r>
      <w:r>
        <w:rPr>
          <w:rFonts w:hint="default" w:ascii="Times New Roman" w:hAnsi="Times New Roman" w:cs="Times New Roman"/>
          <w:sz w:val="24"/>
          <w:szCs w:val="24"/>
          <w:lang w:val="hr-HR"/>
        </w:rPr>
        <w:t xml:space="preserve">Navodi kako su pedagoške mjere podjeljene na lakše, teže, teške i izrazito teške te im navodi koje su to sve prema stupnjevima prema pravilniku I prema izmjenama I dopunama Pravilnika izdanog od strane Mzom-a. Nakon tajnikova izlaganja riječ uzima ravnatelj, navodi kako je na roditeljima da li da dozvole djeci nošenje mobitela u Školu jer Škola neće preuzeti odgovornost za čuvanje mobitela, te da bi u slučaju da se u školi čuvaju mobiteli u slučaju krađe Škola bi snosila odgovornost, a i škola nema mogućnosti niti financijskih za postavljanje ormarića za čuvanje istih.  Riječ uzima tajnik koji navodi kako je u isti dodano da u slučaju protesta roditelja ili učenika da ne šalju djecu u školu da se isto smatra neopravdanim izostankom. Nakon obrazloženih izmjena I dopuna Pravilnika o kriterijaima za izricanje pedagoških mjera riječ uzima predsjednica pita članove imaju li što za dodati, pitanja i dopuna nema, te predsjednica daje na razmatranje. </w:t>
      </w:r>
    </w:p>
    <w:p w14:paraId="3C785322">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19798B30">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ODLUKA: Javnim dizanjem ruku usvaja se Pravilnik o kriterijima za izricanje Pedagoških mjera Osnovne škole Donji Lapac sa svim svojim sastavnim djelovima onakav kakav je predočen članovima na usvajanje. Ova Odluka jednoglasno je donešena sa 5 javnih glasova. </w:t>
      </w:r>
    </w:p>
    <w:p w14:paraId="0C851266">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46C0CE6B">
      <w:pPr>
        <w:pStyle w:val="7"/>
        <w:numPr>
          <w:ilvl w:val="0"/>
          <w:numId w:val="0"/>
        </w:numPr>
        <w:spacing w:after="0"/>
        <w:jc w:val="both"/>
        <w:rPr>
          <w:rStyle w:val="6"/>
          <w:rFonts w:hint="default"/>
          <w:lang w:val="hr-HR"/>
        </w:rPr>
      </w:pPr>
      <w:r>
        <w:rPr>
          <w:rFonts w:hint="default" w:ascii="TimesNewRomanPSMT" w:hAnsi="TimesNewRomanPSMT" w:eastAsia="TimesNewRomanPSMT" w:cs="TimesNewRomanPSMT"/>
          <w:color w:val="000000"/>
          <w:spacing w:val="0"/>
          <w:sz w:val="24"/>
          <w:szCs w:val="24"/>
          <w:lang w:val="hr-HR"/>
        </w:rPr>
        <w:t xml:space="preserve">AD4.) </w:t>
      </w:r>
      <w:r>
        <w:rPr>
          <w:rStyle w:val="6"/>
          <w:rFonts w:hint="default"/>
          <w:lang w:val="hr-HR"/>
        </w:rPr>
        <w:t>Donošenje Odluke o usvajanju Izmjena I dopuna Statuta Osnovne škole Donji Lapac</w:t>
      </w:r>
    </w:p>
    <w:p w14:paraId="6CA3BF90">
      <w:pPr>
        <w:pStyle w:val="7"/>
        <w:numPr>
          <w:ilvl w:val="0"/>
          <w:numId w:val="0"/>
        </w:numPr>
        <w:spacing w:after="0"/>
        <w:jc w:val="both"/>
        <w:rPr>
          <w:rStyle w:val="6"/>
          <w:rFonts w:hint="default"/>
          <w:lang w:val="hr-HR"/>
        </w:rPr>
      </w:pPr>
    </w:p>
    <w:p w14:paraId="53A49E8E">
      <w:pPr>
        <w:pStyle w:val="7"/>
        <w:numPr>
          <w:ilvl w:val="0"/>
          <w:numId w:val="0"/>
        </w:numPr>
        <w:spacing w:after="0"/>
        <w:jc w:val="both"/>
        <w:rPr>
          <w:rStyle w:val="6"/>
          <w:rFonts w:hint="default"/>
          <w:lang w:val="hr-HR"/>
        </w:rPr>
      </w:pPr>
      <w:r>
        <w:rPr>
          <w:rStyle w:val="6"/>
          <w:rFonts w:hint="default"/>
          <w:lang w:val="hr-HR"/>
        </w:rPr>
        <w:t xml:space="preserve">Predsjednica čita četvrtu točku dnevnoga reda, te riječ predaje tajniku, tajnik navodi kako se ove zimjene i dopune Statuta temelje prema Izmjenama i dopunama Pravilnika o kriterijima za izricanje pedagoških mjera od strane Mzom-a te kako je dodan članak 105.a u Statut Osnovne škole Donji Lapac te čita članovima kako on glasi. Nakon tajnikova izlaganja riječ uzima predsjednica pita članove imaju li pitanja I nadopuna, pitanja I nadopuna nema te predsjednica daje na glasovanje. </w:t>
      </w:r>
    </w:p>
    <w:p w14:paraId="6F51D34C">
      <w:pPr>
        <w:pStyle w:val="7"/>
        <w:numPr>
          <w:ilvl w:val="0"/>
          <w:numId w:val="0"/>
        </w:numPr>
        <w:spacing w:after="0"/>
        <w:jc w:val="both"/>
        <w:rPr>
          <w:rStyle w:val="6"/>
          <w:rFonts w:hint="default"/>
          <w:lang w:val="hr-HR"/>
        </w:rPr>
      </w:pPr>
    </w:p>
    <w:p w14:paraId="61838848">
      <w:pPr>
        <w:pStyle w:val="7"/>
        <w:numPr>
          <w:ilvl w:val="0"/>
          <w:numId w:val="0"/>
        </w:numPr>
        <w:spacing w:after="0"/>
        <w:jc w:val="both"/>
        <w:rPr>
          <w:rStyle w:val="6"/>
          <w:rFonts w:hint="default"/>
          <w:lang w:val="hr-HR"/>
        </w:rPr>
      </w:pPr>
      <w:r>
        <w:rPr>
          <w:rStyle w:val="6"/>
          <w:rFonts w:hint="default"/>
          <w:lang w:val="hr-HR"/>
        </w:rPr>
        <w:t xml:space="preserve">Odluka: Javnim dizanjem ruku usvajaja se prijedlog Izmjena I dopuna Statuta Osnovne škole Donji Lapac sa svim svojim sastavnim djelovima onakve kakve su predočene članovima na usvajanje. Ova Odluka jednoglasno je donešena sa 5 javnih glasova. </w:t>
      </w:r>
    </w:p>
    <w:p w14:paraId="20AD7E2B">
      <w:pPr>
        <w:pStyle w:val="7"/>
        <w:numPr>
          <w:ilvl w:val="0"/>
          <w:numId w:val="0"/>
        </w:numPr>
        <w:spacing w:after="0"/>
        <w:jc w:val="both"/>
        <w:rPr>
          <w:rStyle w:val="6"/>
          <w:rFonts w:hint="default"/>
          <w:lang w:val="hr-HR"/>
        </w:rPr>
      </w:pPr>
    </w:p>
    <w:p w14:paraId="2F7C4197">
      <w:pPr>
        <w:pStyle w:val="7"/>
        <w:numPr>
          <w:ilvl w:val="0"/>
          <w:numId w:val="0"/>
        </w:numPr>
        <w:spacing w:after="0"/>
        <w:jc w:val="both"/>
        <w:rPr>
          <w:rStyle w:val="6"/>
          <w:rFonts w:hint="default"/>
          <w:lang w:val="hr-HR"/>
        </w:rPr>
      </w:pPr>
      <w:r>
        <w:rPr>
          <w:rStyle w:val="6"/>
          <w:rFonts w:hint="default"/>
          <w:lang w:val="hr-HR"/>
        </w:rPr>
        <w:t>AD5.) Donošenje Odluke o usvajanju Izmjena I dopuna Pravilnika o kućnom redu</w:t>
      </w:r>
    </w:p>
    <w:p w14:paraId="4069F867">
      <w:pPr>
        <w:pStyle w:val="7"/>
        <w:numPr>
          <w:ilvl w:val="0"/>
          <w:numId w:val="0"/>
        </w:numPr>
        <w:spacing w:after="0"/>
        <w:jc w:val="both"/>
        <w:rPr>
          <w:rStyle w:val="6"/>
          <w:rFonts w:hint="default"/>
          <w:lang w:val="hr-HR"/>
        </w:rPr>
      </w:pPr>
    </w:p>
    <w:p w14:paraId="799E2471">
      <w:pPr>
        <w:pStyle w:val="7"/>
        <w:numPr>
          <w:ilvl w:val="0"/>
          <w:numId w:val="0"/>
        </w:numPr>
        <w:spacing w:after="0"/>
        <w:jc w:val="both"/>
        <w:rPr>
          <w:rFonts w:hint="default" w:cs="Times New Roman"/>
          <w:sz w:val="24"/>
          <w:szCs w:val="24"/>
          <w:lang w:val="hr-HR"/>
        </w:rPr>
      </w:pPr>
      <w:r>
        <w:rPr>
          <w:rStyle w:val="6"/>
          <w:rFonts w:hint="default"/>
          <w:lang w:val="hr-HR"/>
        </w:rPr>
        <w:t xml:space="preserve">Predsjednica čita petu točku dnevnoga reda, navodi kako će I u ovoj točci nešto više reći tajnik, riječ uzima tajnik navodi kako se je u ovome Pravilniku mijenja članak 17. koji govori o tome što učenicima nije dozvoljeno te da </w:t>
      </w:r>
      <w:r>
        <w:rPr>
          <w:rFonts w:hint="default" w:ascii="Times New Roman" w:hAnsi="Times New Roman" w:cs="Times New Roman"/>
          <w:sz w:val="24"/>
          <w:szCs w:val="24"/>
          <w:lang w:val="hr-HR"/>
        </w:rPr>
        <w:t xml:space="preserve">su dodate nove točke a koji govori kako učeniku nije dozvoljeno, pa se nabraja oblici nedopuštenog ponašanja te da se dodaju još točke 12.- 20. koje glase sugkladno Pravilniku Mzoma te im čita dodane točke. </w:t>
      </w:r>
      <w:r>
        <w:rPr>
          <w:rFonts w:hint="default" w:cs="Times New Roman"/>
          <w:sz w:val="24"/>
          <w:szCs w:val="24"/>
          <w:lang w:val="hr-HR"/>
        </w:rPr>
        <w:t xml:space="preserve">Nakon tajnikova izlaganja riječ uzima predsjednica pita članove imaju li što za dodati. Pitanja I nadopuna nema, te predsjednica daje na glasovanje. </w:t>
      </w:r>
    </w:p>
    <w:p w14:paraId="330277F3">
      <w:pPr>
        <w:pStyle w:val="7"/>
        <w:numPr>
          <w:ilvl w:val="0"/>
          <w:numId w:val="0"/>
        </w:numPr>
        <w:spacing w:after="0"/>
        <w:jc w:val="both"/>
        <w:rPr>
          <w:rFonts w:hint="default" w:cs="Times New Roman"/>
          <w:sz w:val="24"/>
          <w:szCs w:val="24"/>
          <w:lang w:val="hr-HR"/>
        </w:rPr>
      </w:pPr>
    </w:p>
    <w:p w14:paraId="3BBED0A1">
      <w:pPr>
        <w:pStyle w:val="7"/>
        <w:numPr>
          <w:ilvl w:val="0"/>
          <w:numId w:val="0"/>
        </w:numPr>
        <w:spacing w:after="0"/>
        <w:jc w:val="both"/>
        <w:rPr>
          <w:rFonts w:hint="default" w:cs="Times New Roman"/>
          <w:sz w:val="24"/>
          <w:szCs w:val="24"/>
          <w:lang w:val="hr-HR"/>
        </w:rPr>
      </w:pPr>
      <w:r>
        <w:rPr>
          <w:rFonts w:hint="default" w:cs="Times New Roman"/>
          <w:sz w:val="24"/>
          <w:szCs w:val="24"/>
          <w:lang w:val="hr-HR"/>
        </w:rPr>
        <w:t xml:space="preserve">ODLUKA: Javnim dizanjem ruku usajaju se Izmjene I dopune Pravilnika o kućnom redu Osnovne škole Donji Lapac sa svim svojim sastavnim djelovima onakve kakve su predočene članovima na usvajanje. Ova Odluka jednoglasno je donešena sa 5 javnih glasova. </w:t>
      </w:r>
    </w:p>
    <w:p w14:paraId="32815B4A">
      <w:pPr>
        <w:pStyle w:val="7"/>
        <w:numPr>
          <w:ilvl w:val="0"/>
          <w:numId w:val="0"/>
        </w:numPr>
        <w:spacing w:after="0"/>
        <w:jc w:val="both"/>
        <w:rPr>
          <w:rFonts w:hint="default" w:cs="Times New Roman"/>
          <w:sz w:val="24"/>
          <w:szCs w:val="24"/>
          <w:lang w:val="hr-HR"/>
        </w:rPr>
      </w:pPr>
      <w:r>
        <w:rPr>
          <w:rFonts w:hint="default" w:cs="Times New Roman"/>
          <w:sz w:val="24"/>
          <w:szCs w:val="24"/>
          <w:lang w:val="hr-HR"/>
        </w:rPr>
        <w:br w:type="textWrapping"/>
      </w:r>
      <w:r>
        <w:rPr>
          <w:rFonts w:hint="default" w:cs="Times New Roman"/>
          <w:sz w:val="24"/>
          <w:szCs w:val="24"/>
          <w:lang w:val="hr-HR"/>
        </w:rPr>
        <w:t xml:space="preserve">AD6.) Možebitno </w:t>
      </w:r>
    </w:p>
    <w:p w14:paraId="5AA4758D">
      <w:pPr>
        <w:pStyle w:val="7"/>
        <w:numPr>
          <w:ilvl w:val="0"/>
          <w:numId w:val="0"/>
        </w:numPr>
        <w:spacing w:after="0"/>
        <w:jc w:val="both"/>
        <w:rPr>
          <w:rFonts w:hint="default" w:cs="Times New Roman"/>
          <w:sz w:val="24"/>
          <w:szCs w:val="24"/>
          <w:lang w:val="hr-HR"/>
        </w:rPr>
      </w:pPr>
    </w:p>
    <w:p w14:paraId="0CE11FA3">
      <w:pPr>
        <w:pStyle w:val="7"/>
        <w:numPr>
          <w:ilvl w:val="0"/>
          <w:numId w:val="0"/>
        </w:numPr>
        <w:spacing w:after="0"/>
        <w:jc w:val="both"/>
        <w:rPr>
          <w:rFonts w:hint="default" w:cs="Times New Roman"/>
          <w:sz w:val="24"/>
          <w:szCs w:val="24"/>
          <w:lang w:val="hr-HR"/>
        </w:rPr>
      </w:pPr>
      <w:r>
        <w:rPr>
          <w:rFonts w:hint="default" w:cs="Times New Roman"/>
          <w:sz w:val="24"/>
          <w:szCs w:val="24"/>
          <w:lang w:val="hr-HR"/>
        </w:rPr>
        <w:t xml:space="preserve">Predsjednica čita šestu točku dnevnoga reda, pita članove imaju li što za dodati, riječ uzima ravnatelj navodi kako je danas obavio razgovor sa predstavnikom Općine Donji Lapac u vezi organizacije prehrane djece koja su u programu cjelodnevnog bravka u igraonici koju je otvorila Općina Donji Lapac. Ravnatelj navodi kako je ovo malo problematično zbog toga što isporuka hrane nije moguća te da škola a i kuharica neće preuzeti odgovornost za hranu koja napusti školu, te kako će Općina Donji Lapac sklopiti ugovor o djelu sa kuharicom u vezi pipreme navedene hrane, te kako će Općina financirati prehranu u iznosu od 1.33 eura za navedenu djecu. Riječ uzima Slobodan lozančić koji postavlja pitanje tko će vršiti isporuku hrane, riječ uzima ravntelj te navodi kako će to vršiti Općina Donji Lapac. Nakon ravnateljeva izlaganja riječ uzima predsjednica pita članove imaju li pitanja ili nadopuna, pitanja I nadopuna nema, te predsjednica zaključuje šestu točku dnevnoga reda. </w:t>
      </w:r>
    </w:p>
    <w:p w14:paraId="78B86A4F">
      <w:pPr>
        <w:pStyle w:val="7"/>
        <w:numPr>
          <w:ilvl w:val="0"/>
          <w:numId w:val="0"/>
        </w:numPr>
        <w:spacing w:after="0"/>
        <w:jc w:val="both"/>
        <w:rPr>
          <w:rFonts w:hint="default" w:cs="Times New Roman"/>
          <w:sz w:val="24"/>
          <w:szCs w:val="24"/>
          <w:lang w:val="hr-HR"/>
        </w:rPr>
      </w:pPr>
    </w:p>
    <w:p w14:paraId="0CF25CC7">
      <w:pPr>
        <w:pStyle w:val="7"/>
        <w:numPr>
          <w:ilvl w:val="0"/>
          <w:numId w:val="0"/>
        </w:numPr>
        <w:spacing w:after="0"/>
        <w:jc w:val="both"/>
        <w:rPr>
          <w:rFonts w:hint="default" w:cs="Times New Roman"/>
          <w:sz w:val="24"/>
          <w:szCs w:val="24"/>
          <w:lang w:val="hr-HR"/>
        </w:rPr>
      </w:pPr>
      <w:r>
        <w:rPr>
          <w:rFonts w:hint="default" w:cs="Times New Roman"/>
          <w:sz w:val="24"/>
          <w:szCs w:val="24"/>
          <w:lang w:val="hr-HR"/>
        </w:rPr>
        <w:t xml:space="preserve">Sjednica je završila u 13:30 sati. </w:t>
      </w:r>
    </w:p>
    <w:p w14:paraId="1C0B15A3">
      <w:pPr>
        <w:pStyle w:val="7"/>
        <w:numPr>
          <w:ilvl w:val="0"/>
          <w:numId w:val="0"/>
        </w:numPr>
        <w:spacing w:after="0"/>
        <w:jc w:val="both"/>
        <w:rPr>
          <w:rFonts w:hint="default" w:cs="Times New Roman"/>
          <w:sz w:val="24"/>
          <w:szCs w:val="24"/>
          <w:lang w:val="hr-HR"/>
        </w:rPr>
      </w:pPr>
    </w:p>
    <w:p w14:paraId="5789D1A6">
      <w:pPr>
        <w:pStyle w:val="7"/>
        <w:numPr>
          <w:ilvl w:val="0"/>
          <w:numId w:val="0"/>
        </w:numPr>
        <w:spacing w:after="0"/>
        <w:jc w:val="both"/>
        <w:rPr>
          <w:rFonts w:hint="default" w:cs="Times New Roman"/>
          <w:sz w:val="24"/>
          <w:szCs w:val="24"/>
          <w:lang w:val="hr-HR"/>
        </w:rPr>
      </w:pPr>
      <w:r>
        <w:rPr>
          <w:rFonts w:hint="default" w:cs="Times New Roman"/>
          <w:sz w:val="24"/>
          <w:szCs w:val="24"/>
          <w:lang w:val="hr-HR"/>
        </w:rPr>
        <w:t xml:space="preserve">Zapisničar: </w:t>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 xml:space="preserve">Predsjednica Školskog odbora: </w:t>
      </w:r>
    </w:p>
    <w:p w14:paraId="46A026B5">
      <w:pPr>
        <w:pStyle w:val="7"/>
        <w:numPr>
          <w:ilvl w:val="0"/>
          <w:numId w:val="0"/>
        </w:numPr>
        <w:spacing w:after="0"/>
        <w:jc w:val="both"/>
        <w:rPr>
          <w:rFonts w:hint="default" w:cs="Times New Roman"/>
          <w:sz w:val="24"/>
          <w:szCs w:val="24"/>
          <w:lang w:val="hr-HR"/>
        </w:rPr>
      </w:pPr>
      <w:r>
        <w:rPr>
          <w:rFonts w:hint="default" w:cs="Times New Roman"/>
          <w:sz w:val="24"/>
          <w:szCs w:val="24"/>
          <w:lang w:val="hr-HR"/>
        </w:rPr>
        <w:t xml:space="preserve">Zlatko Brnjas </w:t>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 xml:space="preserve">Olivera Mazija </w:t>
      </w:r>
    </w:p>
    <w:p w14:paraId="4CA60DEF">
      <w:pPr>
        <w:pStyle w:val="7"/>
        <w:numPr>
          <w:ilvl w:val="0"/>
          <w:numId w:val="0"/>
        </w:numPr>
        <w:spacing w:after="0"/>
        <w:jc w:val="both"/>
        <w:rPr>
          <w:rStyle w:val="6"/>
          <w:rFonts w:hint="default"/>
          <w:lang w:val="hr-HR"/>
        </w:rPr>
      </w:pPr>
    </w:p>
    <w:p w14:paraId="45BB584A">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57A28C9F">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sectPr>
      <w:pgSz w:w="11906" w:h="16838"/>
      <w:pgMar w:top="1440" w:right="1800" w:bottom="1440" w:left="18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Arial Unicode MS">
    <w:altName w:val="SimSun"/>
    <w:panose1 w:val="020B0604020202020204"/>
    <w:charset w:val="86"/>
    <w:family w:val="roman"/>
    <w:pitch w:val="default"/>
    <w:sig w:usb0="00000000" w:usb1="00000000" w:usb2="0000003F" w:usb3="00000000" w:csb0="603F01FF" w:csb1="FFFF0000"/>
  </w:font>
  <w:font w:name="Times New Roman Regular">
    <w:altName w:val="Times New Roman"/>
    <w:panose1 w:val="02020503050405090304"/>
    <w:charset w:val="00"/>
    <w:family w:val="auto"/>
    <w:pitch w:val="default"/>
    <w:sig w:usb0="00000000" w:usb1="00000000" w:usb2="00000001" w:usb3="00000000" w:csb0="400001BF" w:csb1="DFF70000"/>
  </w:font>
  <w:font w:name="TimesNewRomanPSMT">
    <w:altName w:val="Times New Roman"/>
    <w:panose1 w:val="02020503050405090304"/>
    <w:charset w:val="38"/>
    <w:family w:val="roman"/>
    <w:pitch w:val="default"/>
    <w:sig w:usb0="00000000" w:usb1="00000000" w:usb2="00000001" w:usb3="00000000" w:csb0="400001BF" w:csb1="DFF7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6AD2C"/>
    <w:multiLevelType w:val="multilevel"/>
    <w:tmpl w:val="27D6AD2C"/>
    <w:lvl w:ilvl="0" w:tentative="0">
      <w:start w:val="1"/>
      <w:numFmt w:val="decimal"/>
      <w:lvlText w:val="%1."/>
      <w:lvlJc w:val="left"/>
      <w:pPr>
        <w:ind w:left="792" w:hanging="432"/>
      </w:pPr>
      <w:rPr>
        <w:caps w:val="0"/>
        <w:smallCaps w:val="0"/>
        <w:strike w:val="0"/>
        <w:dstrike w:val="0"/>
        <w:spacing w:val="0"/>
        <w:w w:val="100"/>
        <w:kern w:val="0"/>
        <w:position w:val="0"/>
        <w:sz w:val="20"/>
        <w:szCs w:val="24"/>
        <w:vertAlign w:val="baseline"/>
      </w:rPr>
    </w:lvl>
    <w:lvl w:ilvl="1" w:tentative="0">
      <w:start w:val="1"/>
      <w:numFmt w:val="lowerLetter"/>
      <w:lvlText w:val="%2."/>
      <w:lvlJc w:val="left"/>
      <w:pPr>
        <w:ind w:left="1512" w:hanging="432"/>
      </w:pPr>
      <w:rPr>
        <w:caps w:val="0"/>
        <w:smallCaps w:val="0"/>
        <w:strike w:val="0"/>
        <w:dstrike w:val="0"/>
        <w:spacing w:val="0"/>
        <w:w w:val="100"/>
        <w:kern w:val="0"/>
        <w:position w:val="0"/>
        <w:sz w:val="24"/>
        <w:szCs w:val="24"/>
        <w:vertAlign w:val="baseline"/>
      </w:rPr>
    </w:lvl>
    <w:lvl w:ilvl="2" w:tentative="0">
      <w:start w:val="1"/>
      <w:numFmt w:val="lowerRoman"/>
      <w:lvlText w:val="%3."/>
      <w:lvlJc w:val="left"/>
      <w:pPr>
        <w:ind w:left="2220" w:hanging="360"/>
      </w:pPr>
      <w:rPr>
        <w:caps w:val="0"/>
        <w:smallCaps w:val="0"/>
        <w:strike w:val="0"/>
        <w:dstrike w:val="0"/>
        <w:spacing w:val="0"/>
        <w:w w:val="100"/>
        <w:kern w:val="0"/>
        <w:position w:val="0"/>
        <w:sz w:val="24"/>
        <w:szCs w:val="24"/>
        <w:vertAlign w:val="baseline"/>
      </w:rPr>
    </w:lvl>
    <w:lvl w:ilvl="3" w:tentative="0">
      <w:start w:val="1"/>
      <w:numFmt w:val="decimal"/>
      <w:lvlText w:val="%4."/>
      <w:lvlJc w:val="left"/>
      <w:pPr>
        <w:ind w:left="2952" w:hanging="432"/>
      </w:pPr>
      <w:rPr>
        <w:caps w:val="0"/>
        <w:smallCaps w:val="0"/>
        <w:strike w:val="0"/>
        <w:dstrike w:val="0"/>
        <w:spacing w:val="0"/>
        <w:w w:val="100"/>
        <w:kern w:val="0"/>
        <w:position w:val="0"/>
        <w:sz w:val="24"/>
        <w:szCs w:val="24"/>
        <w:vertAlign w:val="baseline"/>
      </w:rPr>
    </w:lvl>
    <w:lvl w:ilvl="4" w:tentative="0">
      <w:start w:val="1"/>
      <w:numFmt w:val="lowerLetter"/>
      <w:lvlText w:val="%5."/>
      <w:lvlJc w:val="left"/>
      <w:pPr>
        <w:ind w:left="3672" w:hanging="432"/>
      </w:pPr>
      <w:rPr>
        <w:caps w:val="0"/>
        <w:smallCaps w:val="0"/>
        <w:strike w:val="0"/>
        <w:dstrike w:val="0"/>
        <w:spacing w:val="0"/>
        <w:w w:val="100"/>
        <w:kern w:val="0"/>
        <w:position w:val="0"/>
        <w:sz w:val="24"/>
        <w:szCs w:val="24"/>
        <w:vertAlign w:val="baseline"/>
      </w:rPr>
    </w:lvl>
    <w:lvl w:ilvl="5" w:tentative="0">
      <w:start w:val="1"/>
      <w:numFmt w:val="lowerRoman"/>
      <w:lvlText w:val="%6."/>
      <w:lvlJc w:val="left"/>
      <w:pPr>
        <w:ind w:left="4380" w:hanging="360"/>
      </w:pPr>
      <w:rPr>
        <w:caps w:val="0"/>
        <w:smallCaps w:val="0"/>
        <w:strike w:val="0"/>
        <w:dstrike w:val="0"/>
        <w:spacing w:val="0"/>
        <w:w w:val="100"/>
        <w:kern w:val="0"/>
        <w:position w:val="0"/>
        <w:sz w:val="24"/>
        <w:szCs w:val="24"/>
        <w:vertAlign w:val="baseline"/>
      </w:rPr>
    </w:lvl>
    <w:lvl w:ilvl="6" w:tentative="0">
      <w:start w:val="1"/>
      <w:numFmt w:val="decimal"/>
      <w:lvlText w:val="%7."/>
      <w:lvlJc w:val="left"/>
      <w:pPr>
        <w:ind w:left="5112" w:hanging="432"/>
      </w:pPr>
      <w:rPr>
        <w:caps w:val="0"/>
        <w:smallCaps w:val="0"/>
        <w:strike w:val="0"/>
        <w:dstrike w:val="0"/>
        <w:spacing w:val="0"/>
        <w:w w:val="100"/>
        <w:kern w:val="0"/>
        <w:position w:val="0"/>
        <w:sz w:val="24"/>
        <w:szCs w:val="24"/>
        <w:vertAlign w:val="baseline"/>
      </w:rPr>
    </w:lvl>
    <w:lvl w:ilvl="7" w:tentative="0">
      <w:start w:val="1"/>
      <w:numFmt w:val="lowerLetter"/>
      <w:lvlText w:val="%8."/>
      <w:lvlJc w:val="left"/>
      <w:pPr>
        <w:ind w:left="5832" w:hanging="432"/>
      </w:pPr>
      <w:rPr>
        <w:caps w:val="0"/>
        <w:smallCaps w:val="0"/>
        <w:strike w:val="0"/>
        <w:dstrike w:val="0"/>
        <w:spacing w:val="0"/>
        <w:w w:val="100"/>
        <w:kern w:val="0"/>
        <w:position w:val="0"/>
        <w:sz w:val="24"/>
        <w:szCs w:val="24"/>
        <w:vertAlign w:val="baseline"/>
      </w:rPr>
    </w:lvl>
    <w:lvl w:ilvl="8" w:tentative="0">
      <w:start w:val="1"/>
      <w:numFmt w:val="lowerRoman"/>
      <w:lvlText w:val="%9."/>
      <w:lvlJc w:val="left"/>
      <w:pPr>
        <w:ind w:left="6540" w:hanging="360"/>
      </w:pPr>
      <w:rPr>
        <w:caps w:val="0"/>
        <w:smallCaps w:val="0"/>
        <w:strike w:val="0"/>
        <w:dstrike w:val="0"/>
        <w:spacing w:val="0"/>
        <w:w w:val="100"/>
        <w:kern w:val="0"/>
        <w:position w:val="0"/>
        <w:sz w:val="24"/>
        <w:szCs w:val="24"/>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75C501E"/>
    <w:rsid w:val="59A1369C"/>
    <w:rsid w:val="5EE76ACB"/>
    <w:rsid w:val="7BBFB4FC"/>
    <w:rsid w:val="7D5FA8E4"/>
    <w:rsid w:val="BFAB0321"/>
    <w:rsid w:val="EF73CDAB"/>
    <w:rsid w:val="FEDD2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pPr>
      <w:spacing w:after="0" w:line="240" w:lineRule="auto"/>
    </w:pPr>
    <w:rPr>
      <w:kern w:val="0"/>
      <w:lang w:val="hr-H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ijelo"/>
    <w:qFormat/>
    <w:uiPriority w:val="0"/>
    <w:rPr>
      <w:rFonts w:ascii="Times New Roman" w:hAnsi="Times New Roman" w:eastAsia="Arial Unicode MS" w:cs="Arial Unicode MS"/>
      <w:color w:val="000000"/>
      <w:kern w:val="2"/>
      <w:sz w:val="24"/>
      <w:szCs w:val="24"/>
      <w:lang w:val="hr-HR" w:eastAsia="zh-CN" w:bidi="hi-IN"/>
    </w:rPr>
  </w:style>
  <w:style w:type="character" w:customStyle="1" w:styleId="6">
    <w:name w:val="Bez"/>
    <w:basedOn w:val="2"/>
    <w:qFormat/>
    <w:uiPriority w:val="0"/>
  </w:style>
  <w:style w:type="paragraph" w:styleId="7">
    <w:name w:val="List Paragraph"/>
    <w:qFormat/>
    <w:uiPriority w:val="0"/>
    <w:pPr>
      <w:spacing w:after="160"/>
      <w:ind w:left="720"/>
    </w:pPr>
    <w:rPr>
      <w:rFonts w:ascii="Times New Roman" w:hAnsi="Times New Roman" w:eastAsia="Arial Unicode MS" w:cs="Arial Unicode MS"/>
      <w:color w:val="000000"/>
      <w:kern w:val="2"/>
      <w:sz w:val="24"/>
      <w:szCs w:val="24"/>
      <w:lang w:val="it-IT" w:eastAsia="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2026-03-17T17:25:00Z</dcterms:created>
  <dc:creator>zlatkobrnjas</dc:creator>
  <cp:lastModifiedBy>Milena Dukic</cp:lastModifiedBy>
  <dcterms:modified xsi:type="dcterms:W3CDTF">2026-04-13T04:56:15Z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2C157978DFAE4485A17D7A0478B7D0C4_13</vt:lpwstr>
  </property>
</Properties>
</file>